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E0C" w:rsidRDefault="006967EF">
      <w:pPr>
        <w:rPr>
          <w:b/>
          <w:color w:val="0070C0"/>
          <w:sz w:val="72"/>
          <w:szCs w:val="72"/>
        </w:rPr>
      </w:pPr>
      <w:r>
        <w:rPr>
          <w:noProof/>
        </w:rPr>
        <w:drawing>
          <wp:anchor distT="0" distB="0" distL="114300" distR="114300" simplePos="0" relativeHeight="251658240" behindDoc="0" locked="0" layoutInCell="1" hidden="0" allowOverlap="1">
            <wp:simplePos x="0" y="0"/>
            <wp:positionH relativeFrom="column">
              <wp:posOffset>1031955</wp:posOffset>
            </wp:positionH>
            <wp:positionV relativeFrom="paragraph">
              <wp:posOffset>-574856</wp:posOffset>
            </wp:positionV>
            <wp:extent cx="3650226" cy="3009744"/>
            <wp:effectExtent l="0" t="0" r="0" b="0"/>
            <wp:wrapNone/>
            <wp:docPr id="34"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3650226" cy="3009744"/>
                    </a:xfrm>
                    <a:prstGeom prst="rect">
                      <a:avLst/>
                    </a:prstGeom>
                    <a:ln/>
                  </pic:spPr>
                </pic:pic>
              </a:graphicData>
            </a:graphic>
          </wp:anchor>
        </w:drawing>
      </w:r>
    </w:p>
    <w:p w:rsidR="003E7E0C" w:rsidRDefault="003E7E0C">
      <w:pPr>
        <w:jc w:val="center"/>
        <w:rPr>
          <w:b/>
          <w:color w:val="0070C0"/>
          <w:sz w:val="72"/>
          <w:szCs w:val="72"/>
        </w:rPr>
      </w:pPr>
    </w:p>
    <w:p w:rsidR="003E7E0C" w:rsidRDefault="003E7E0C">
      <w:pPr>
        <w:rPr>
          <w:b/>
          <w:color w:val="0070C0"/>
          <w:sz w:val="72"/>
          <w:szCs w:val="72"/>
        </w:rPr>
      </w:pPr>
    </w:p>
    <w:p w:rsidR="003E7E0C" w:rsidRDefault="003E7E0C">
      <w:pPr>
        <w:rPr>
          <w:b/>
          <w:color w:val="0070C0"/>
          <w:sz w:val="36"/>
          <w:szCs w:val="36"/>
        </w:rPr>
      </w:pPr>
    </w:p>
    <w:p w:rsidR="003E7E0C" w:rsidRDefault="006967EF">
      <w:pPr>
        <w:jc w:val="center"/>
        <w:rPr>
          <w:rFonts w:ascii="Century Gothic" w:eastAsia="Century Gothic" w:hAnsi="Century Gothic" w:cs="Century Gothic"/>
          <w:b/>
          <w:color w:val="0070C0"/>
          <w:sz w:val="72"/>
          <w:szCs w:val="72"/>
        </w:rPr>
      </w:pPr>
      <w:bookmarkStart w:id="0" w:name="_heading=h.gjdgxs" w:colFirst="0" w:colLast="0"/>
      <w:bookmarkEnd w:id="0"/>
      <w:r>
        <w:rPr>
          <w:rFonts w:ascii="Century Gothic" w:eastAsia="Century Gothic" w:hAnsi="Century Gothic" w:cs="Century Gothic"/>
          <w:b/>
          <w:color w:val="0070C0"/>
          <w:sz w:val="72"/>
          <w:szCs w:val="72"/>
        </w:rPr>
        <w:t>KS2 Class Teacher (Year 6 initially)</w:t>
      </w:r>
    </w:p>
    <w:p w:rsidR="003E7E0C" w:rsidRDefault="003E7E0C">
      <w:pPr>
        <w:jc w:val="center"/>
        <w:rPr>
          <w:rFonts w:ascii="Century Gothic" w:eastAsia="Century Gothic" w:hAnsi="Century Gothic" w:cs="Century Gothic"/>
          <w:b/>
          <w:sz w:val="32"/>
          <w:szCs w:val="32"/>
          <w:u w:val="single"/>
        </w:rPr>
      </w:pPr>
    </w:p>
    <w:p w:rsidR="003E7E0C" w:rsidRDefault="006967EF">
      <w:pPr>
        <w:jc w:val="center"/>
        <w:rPr>
          <w:rFonts w:ascii="Century Gothic" w:eastAsia="Century Gothic" w:hAnsi="Century Gothic" w:cs="Century Gothic"/>
          <w:sz w:val="34"/>
          <w:szCs w:val="34"/>
        </w:rPr>
      </w:pPr>
      <w:r>
        <w:rPr>
          <w:rFonts w:ascii="Century Gothic" w:eastAsia="Century Gothic" w:hAnsi="Century Gothic" w:cs="Century Gothic"/>
          <w:b/>
          <w:sz w:val="32"/>
          <w:szCs w:val="32"/>
        </w:rPr>
        <w:t>Closing Date:</w:t>
      </w:r>
      <w:r>
        <w:rPr>
          <w:rFonts w:ascii="Century Gothic" w:eastAsia="Century Gothic" w:hAnsi="Century Gothic" w:cs="Century Gothic"/>
          <w:b/>
          <w:sz w:val="52"/>
          <w:szCs w:val="52"/>
        </w:rPr>
        <w:t xml:space="preserve"> </w:t>
      </w:r>
      <w:r>
        <w:rPr>
          <w:rFonts w:ascii="Century Gothic" w:eastAsia="Century Gothic" w:hAnsi="Century Gothic" w:cs="Century Gothic"/>
          <w:sz w:val="34"/>
          <w:szCs w:val="34"/>
        </w:rPr>
        <w:t xml:space="preserve">Midnight Wednesday 11th December </w:t>
      </w:r>
      <w:r>
        <w:rPr>
          <w:noProof/>
        </w:rPr>
        <w:drawing>
          <wp:anchor distT="0" distB="0" distL="114300" distR="114300" simplePos="0" relativeHeight="251659264" behindDoc="0" locked="0" layoutInCell="1" hidden="0" allowOverlap="1">
            <wp:simplePos x="0" y="0"/>
            <wp:positionH relativeFrom="column">
              <wp:posOffset>1445895</wp:posOffset>
            </wp:positionH>
            <wp:positionV relativeFrom="paragraph">
              <wp:posOffset>831215</wp:posOffset>
            </wp:positionV>
            <wp:extent cx="3023420" cy="3023420"/>
            <wp:effectExtent l="0" t="0" r="0" b="0"/>
            <wp:wrapNone/>
            <wp:docPr id="36" name="image7.jpg" descr="A picture containing person, grass, outdoor,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person, grass, outdoor, sky&#10;&#10;Description automatically generated"/>
                    <pic:cNvPicPr preferRelativeResize="0"/>
                  </pic:nvPicPr>
                  <pic:blipFill>
                    <a:blip r:embed="rId9"/>
                    <a:srcRect/>
                    <a:stretch>
                      <a:fillRect/>
                    </a:stretch>
                  </pic:blipFill>
                  <pic:spPr>
                    <a:xfrm>
                      <a:off x="0" y="0"/>
                      <a:ext cx="3023420" cy="3023420"/>
                    </a:xfrm>
                    <a:prstGeom prst="rect">
                      <a:avLst/>
                    </a:prstGeom>
                    <a:ln/>
                  </pic:spPr>
                </pic:pic>
              </a:graphicData>
            </a:graphic>
          </wp:anchor>
        </w:drawing>
      </w:r>
    </w:p>
    <w:p w:rsidR="003E7E0C" w:rsidRDefault="003E7E0C">
      <w:pPr>
        <w:jc w:val="center"/>
        <w:rPr>
          <w:rFonts w:ascii="Century Gothic" w:eastAsia="Century Gothic" w:hAnsi="Century Gothic" w:cs="Century Gothic"/>
          <w:b/>
          <w:sz w:val="52"/>
          <w:szCs w:val="52"/>
        </w:rPr>
      </w:pPr>
    </w:p>
    <w:p w:rsidR="003E7E0C" w:rsidRDefault="003E7E0C">
      <w:pPr>
        <w:jc w:val="center"/>
        <w:rPr>
          <w:b/>
          <w:sz w:val="32"/>
          <w:szCs w:val="32"/>
          <w:u w:val="single"/>
        </w:rPr>
      </w:pPr>
    </w:p>
    <w:p w:rsidR="003E7E0C" w:rsidRDefault="003E7E0C">
      <w:pPr>
        <w:jc w:val="center"/>
        <w:rPr>
          <w:b/>
          <w:color w:val="0070C0"/>
          <w:sz w:val="72"/>
          <w:szCs w:val="72"/>
        </w:rPr>
      </w:pPr>
    </w:p>
    <w:p w:rsidR="003E7E0C" w:rsidRDefault="003E7E0C">
      <w:pPr>
        <w:jc w:val="center"/>
        <w:rPr>
          <w:b/>
          <w:color w:val="0070C0"/>
          <w:sz w:val="72"/>
          <w:szCs w:val="72"/>
        </w:rPr>
      </w:pPr>
    </w:p>
    <w:p w:rsidR="003E7E0C" w:rsidRDefault="003E7E0C">
      <w:pPr>
        <w:jc w:val="center"/>
      </w:pPr>
    </w:p>
    <w:p w:rsidR="003E7E0C" w:rsidRDefault="006967EF">
      <w:r>
        <w:br w:type="page"/>
      </w:r>
    </w:p>
    <w:p w:rsidR="003E7E0C" w:rsidRDefault="006967EF">
      <w:pPr>
        <w:rPr>
          <w:b/>
          <w:color w:val="0070C0"/>
          <w:sz w:val="56"/>
          <w:szCs w:val="56"/>
          <w:u w:val="single"/>
        </w:rPr>
      </w:pPr>
      <w:r>
        <w:rPr>
          <w:noProof/>
        </w:rPr>
        <w:lastRenderedPageBreak/>
        <w:drawing>
          <wp:anchor distT="0" distB="0" distL="114300" distR="114300" simplePos="0" relativeHeight="251660288" behindDoc="0" locked="0" layoutInCell="1" hidden="0" allowOverlap="1">
            <wp:simplePos x="0" y="0"/>
            <wp:positionH relativeFrom="column">
              <wp:posOffset>2190132</wp:posOffset>
            </wp:positionH>
            <wp:positionV relativeFrom="paragraph">
              <wp:posOffset>-442448</wp:posOffset>
            </wp:positionV>
            <wp:extent cx="3768213" cy="2838893"/>
            <wp:effectExtent l="0" t="0" r="0" b="0"/>
            <wp:wrapNone/>
            <wp:docPr id="35" name="image6.jpg" descr="A group of people paint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jpg" descr="A group of people painting&#10;&#10;Description automatically generated with low confidence"/>
                    <pic:cNvPicPr preferRelativeResize="0"/>
                  </pic:nvPicPr>
                  <pic:blipFill>
                    <a:blip r:embed="rId10"/>
                    <a:srcRect/>
                    <a:stretch>
                      <a:fillRect/>
                    </a:stretch>
                  </pic:blipFill>
                  <pic:spPr>
                    <a:xfrm>
                      <a:off x="0" y="0"/>
                      <a:ext cx="3768213" cy="2838893"/>
                    </a:xfrm>
                    <a:prstGeom prst="rect">
                      <a:avLst/>
                    </a:prstGeom>
                    <a:ln/>
                  </pic:spPr>
                </pic:pic>
              </a:graphicData>
            </a:graphic>
          </wp:anchor>
        </w:drawing>
      </w:r>
    </w:p>
    <w:p w:rsidR="003E7E0C" w:rsidRDefault="003E7E0C">
      <w:pPr>
        <w:rPr>
          <w:b/>
          <w:color w:val="0070C0"/>
          <w:sz w:val="56"/>
          <w:szCs w:val="56"/>
          <w:u w:val="single"/>
        </w:rPr>
      </w:pPr>
    </w:p>
    <w:p w:rsidR="003E7E0C" w:rsidRDefault="003E7E0C">
      <w:pPr>
        <w:rPr>
          <w:b/>
          <w:color w:val="0070C0"/>
          <w:sz w:val="56"/>
          <w:szCs w:val="56"/>
          <w:u w:val="single"/>
        </w:rPr>
      </w:pPr>
    </w:p>
    <w:p w:rsidR="003E7E0C" w:rsidRDefault="006967EF">
      <w:pPr>
        <w:rPr>
          <w:rFonts w:ascii="Century Gothic" w:eastAsia="Century Gothic" w:hAnsi="Century Gothic" w:cs="Century Gothic"/>
          <w:b/>
          <w:color w:val="0070C0"/>
          <w:sz w:val="36"/>
          <w:szCs w:val="36"/>
          <w:u w:val="single"/>
        </w:rPr>
      </w:pPr>
      <w:r>
        <w:rPr>
          <w:rFonts w:ascii="Century Gothic" w:eastAsia="Century Gothic" w:hAnsi="Century Gothic" w:cs="Century Gothic"/>
          <w:b/>
          <w:color w:val="0070C0"/>
          <w:sz w:val="36"/>
          <w:szCs w:val="36"/>
          <w:u w:val="single"/>
        </w:rPr>
        <w:t>Contents</w:t>
      </w:r>
    </w:p>
    <w:p w:rsidR="003E7E0C" w:rsidRDefault="003E7E0C">
      <w:pPr>
        <w:rPr>
          <w:rFonts w:ascii="Century Gothic" w:eastAsia="Century Gothic" w:hAnsi="Century Gothic" w:cs="Century Gothic"/>
          <w:b/>
          <w:color w:val="0070C0"/>
          <w:sz w:val="36"/>
          <w:szCs w:val="36"/>
          <w:u w:val="single"/>
        </w:rPr>
      </w:pPr>
    </w:p>
    <w:p w:rsidR="003E7E0C" w:rsidRDefault="003E7E0C">
      <w:pPr>
        <w:rPr>
          <w:rFonts w:ascii="Century Gothic" w:eastAsia="Century Gothic" w:hAnsi="Century Gothic" w:cs="Century Gothic"/>
          <w:color w:val="2E75B5"/>
          <w:sz w:val="32"/>
          <w:szCs w:val="32"/>
        </w:rPr>
      </w:pPr>
    </w:p>
    <w:p w:rsidR="003E7E0C" w:rsidRDefault="006967EF">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Letter from the Head Teacher</w:t>
      </w:r>
    </w:p>
    <w:p w:rsidR="003E7E0C" w:rsidRDefault="006967EF">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Advert</w:t>
      </w:r>
    </w:p>
    <w:p w:rsidR="003E7E0C" w:rsidRDefault="006967EF">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Job Description</w:t>
      </w:r>
    </w:p>
    <w:p w:rsidR="003E7E0C" w:rsidRDefault="006967EF">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Person Specification</w:t>
      </w:r>
    </w:p>
    <w:p w:rsidR="003E7E0C" w:rsidRDefault="006967EF">
      <w:pPr>
        <w:rPr>
          <w:rFonts w:ascii="Century Gothic" w:eastAsia="Century Gothic" w:hAnsi="Century Gothic" w:cs="Century Gothic"/>
          <w:color w:val="2E75B5"/>
          <w:sz w:val="32"/>
          <w:szCs w:val="32"/>
        </w:rPr>
      </w:pPr>
      <w:r>
        <w:rPr>
          <w:rFonts w:ascii="Century Gothic" w:eastAsia="Century Gothic" w:hAnsi="Century Gothic" w:cs="Century Gothic"/>
          <w:color w:val="2E75B5"/>
          <w:sz w:val="32"/>
          <w:szCs w:val="32"/>
        </w:rPr>
        <w:t>Guidance for candidates applying for a job with Islington Schools</w:t>
      </w:r>
    </w:p>
    <w:p w:rsidR="003E7E0C" w:rsidRDefault="006967EF">
      <w:pPr>
        <w:jc w:val="center"/>
        <w:rPr>
          <w:color w:val="2E75B5"/>
          <w:sz w:val="56"/>
          <w:szCs w:val="56"/>
        </w:rPr>
      </w:pPr>
      <w:r>
        <w:br w:type="page"/>
      </w:r>
      <w:r>
        <w:rPr>
          <w:noProof/>
        </w:rPr>
        <w:drawing>
          <wp:anchor distT="0" distB="0" distL="114300" distR="114300" simplePos="0" relativeHeight="251661312" behindDoc="0" locked="0" layoutInCell="1" hidden="0" allowOverlap="1">
            <wp:simplePos x="0" y="0"/>
            <wp:positionH relativeFrom="column">
              <wp:posOffset>111497</wp:posOffset>
            </wp:positionH>
            <wp:positionV relativeFrom="paragraph">
              <wp:posOffset>412955</wp:posOffset>
            </wp:positionV>
            <wp:extent cx="5508523" cy="2462981"/>
            <wp:effectExtent l="0" t="0" r="0" b="0"/>
            <wp:wrapNone/>
            <wp:docPr id="31" name="image9.png" descr="A picture containing text, screenshot, electronics,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screenshot, electronics, display&#10;&#10;Description automatically generated"/>
                    <pic:cNvPicPr preferRelativeResize="0"/>
                  </pic:nvPicPr>
                  <pic:blipFill>
                    <a:blip r:embed="rId11"/>
                    <a:srcRect l="33219" t="43131" r="14641" b="21901"/>
                    <a:stretch>
                      <a:fillRect/>
                    </a:stretch>
                  </pic:blipFill>
                  <pic:spPr>
                    <a:xfrm>
                      <a:off x="0" y="0"/>
                      <a:ext cx="5508523" cy="2462981"/>
                    </a:xfrm>
                    <a:prstGeom prst="rect">
                      <a:avLst/>
                    </a:prstGeom>
                    <a:ln/>
                  </pic:spPr>
                </pic:pic>
              </a:graphicData>
            </a:graphic>
          </wp:anchor>
        </w:drawing>
      </w:r>
    </w:p>
    <w:p w:rsidR="003E7E0C" w:rsidRDefault="006967EF">
      <w:pPr>
        <w:rPr>
          <w:color w:val="0070C0"/>
          <w:sz w:val="36"/>
          <w:szCs w:val="36"/>
        </w:rPr>
      </w:pPr>
      <w:r>
        <w:rPr>
          <w:noProof/>
        </w:rPr>
        <w:lastRenderedPageBreak/>
        <w:drawing>
          <wp:anchor distT="0" distB="0" distL="114300" distR="114300" simplePos="0" relativeHeight="251662336" behindDoc="0" locked="0" layoutInCell="1" hidden="0" allowOverlap="1">
            <wp:simplePos x="0" y="0"/>
            <wp:positionH relativeFrom="column">
              <wp:posOffset>3667125</wp:posOffset>
            </wp:positionH>
            <wp:positionV relativeFrom="paragraph">
              <wp:posOffset>-644522</wp:posOffset>
            </wp:positionV>
            <wp:extent cx="1902542" cy="1452111"/>
            <wp:effectExtent l="0" t="0" r="0" b="0"/>
            <wp:wrapNone/>
            <wp:docPr id="30" name="image8.png" descr="Graphical user interface, text,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Graphical user interface, text, Word&#10;&#10;Description automatically generated"/>
                    <pic:cNvPicPr preferRelativeResize="0"/>
                  </pic:nvPicPr>
                  <pic:blipFill>
                    <a:blip r:embed="rId12"/>
                    <a:srcRect l="19877" t="26614" r="60392" b="50796"/>
                    <a:stretch>
                      <a:fillRect/>
                    </a:stretch>
                  </pic:blipFill>
                  <pic:spPr>
                    <a:xfrm>
                      <a:off x="0" y="0"/>
                      <a:ext cx="1902542" cy="1452111"/>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47628</wp:posOffset>
            </wp:positionH>
            <wp:positionV relativeFrom="paragraph">
              <wp:posOffset>-647697</wp:posOffset>
            </wp:positionV>
            <wp:extent cx="1208990" cy="994983"/>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08990" cy="994983"/>
                    </a:xfrm>
                    <a:prstGeom prst="rect">
                      <a:avLst/>
                    </a:prstGeom>
                    <a:ln/>
                  </pic:spPr>
                </pic:pic>
              </a:graphicData>
            </a:graphic>
          </wp:anchor>
        </w:drawing>
      </w:r>
    </w:p>
    <w:p w:rsidR="003E7E0C" w:rsidRDefault="006967EF">
      <w:pPr>
        <w:rPr>
          <w:rFonts w:ascii="Century Gothic" w:eastAsia="Century Gothic" w:hAnsi="Century Gothic" w:cs="Century Gothic"/>
          <w:b/>
          <w:color w:val="0070C0"/>
          <w:sz w:val="28"/>
          <w:szCs w:val="28"/>
        </w:rPr>
      </w:pPr>
      <w:r>
        <w:rPr>
          <w:rFonts w:ascii="Century Gothic" w:eastAsia="Century Gothic" w:hAnsi="Century Gothic" w:cs="Century Gothic"/>
          <w:b/>
          <w:color w:val="0070C0"/>
          <w:sz w:val="28"/>
          <w:szCs w:val="28"/>
        </w:rPr>
        <w:t>Letter from the Headteacher</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color w:val="0070C0"/>
          <w:sz w:val="24"/>
          <w:szCs w:val="24"/>
        </w:rPr>
        <w:t>Dear Potential Candidate</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Thank you very much for your interest in the position of Class Teacher at Moreland Primary School and Children’s Centre. Moreland is a unique provision providing excellent care and educational opportunities and outcomes to children from 6 months to eleven </w:t>
      </w:r>
      <w:r>
        <w:rPr>
          <w:rFonts w:ascii="Century Gothic" w:eastAsia="Century Gothic" w:hAnsi="Century Gothic" w:cs="Century Gothic"/>
          <w:sz w:val="24"/>
          <w:szCs w:val="24"/>
        </w:rPr>
        <w:t xml:space="preserve">years in an amazing new building with spacious, well equipped grounds.  The school had a good OFSTED in March 2020 and we are looking for people to join our team on our journey towards outstanding.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Moreland is part of the highly successful St Luke’s and M</w:t>
      </w:r>
      <w:r>
        <w:rPr>
          <w:rFonts w:ascii="Century Gothic" w:eastAsia="Century Gothic" w:hAnsi="Century Gothic" w:cs="Century Gothic"/>
          <w:sz w:val="24"/>
          <w:szCs w:val="24"/>
        </w:rPr>
        <w:t>oreland Federation, a long -standing partnership which has gone from strength to strength. We are also a part of a very forward thinking collaboration of 24 schools called The Future Zone, which provides amazing opportunities for staff and pupils on variou</w:t>
      </w:r>
      <w:r>
        <w:rPr>
          <w:rFonts w:ascii="Century Gothic" w:eastAsia="Century Gothic" w:hAnsi="Century Gothic" w:cs="Century Gothic"/>
          <w:sz w:val="24"/>
          <w:szCs w:val="24"/>
        </w:rPr>
        <w:t>s levels. We are located in a vibrant community at the heart of London and make the most of all the opportunities and local partnerships this offers us for children. There is exceptional energy and commitment on the part of the staff team and Moreland is a</w:t>
      </w:r>
      <w:r>
        <w:rPr>
          <w:rFonts w:ascii="Century Gothic" w:eastAsia="Century Gothic" w:hAnsi="Century Gothic" w:cs="Century Gothic"/>
          <w:sz w:val="24"/>
          <w:szCs w:val="24"/>
        </w:rPr>
        <w:t>n exciting, happy place in which to work and learn. The school’s ‘Learning for Life’ ethos is central to all we do and we are committed to high quality staff training and development.</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Our children and families are at the heart of everything we do and we th</w:t>
      </w:r>
      <w:r>
        <w:rPr>
          <w:rFonts w:ascii="Century Gothic" w:eastAsia="Century Gothic" w:hAnsi="Century Gothic" w:cs="Century Gothic"/>
          <w:sz w:val="24"/>
          <w:szCs w:val="24"/>
        </w:rPr>
        <w:t>rive on the diversity and wealth of culture, knowledge and experience that this brings to our school. We are committed to inclusion and all children in Moreland are valued as individuals and have the opportunity to excel.  We actively nurture self-belief a</w:t>
      </w:r>
      <w:r>
        <w:rPr>
          <w:rFonts w:ascii="Century Gothic" w:eastAsia="Century Gothic" w:hAnsi="Century Gothic" w:cs="Century Gothic"/>
          <w:sz w:val="24"/>
          <w:szCs w:val="24"/>
        </w:rPr>
        <w:t xml:space="preserve">nd Growth Mindset so children feel they can achieve anything with determination, perseverance and hard work. We aim to ensure that all barriers to learning are removed so every pupil reaches their own full potential.  The leadership team, staff, children, </w:t>
      </w:r>
      <w:r>
        <w:rPr>
          <w:rFonts w:ascii="Century Gothic" w:eastAsia="Century Gothic" w:hAnsi="Century Gothic" w:cs="Century Gothic"/>
          <w:sz w:val="24"/>
          <w:szCs w:val="24"/>
        </w:rPr>
        <w:t>parents and governors work together in Moreland with collaboration and mutual respect. We are united and learn from each other and succeed together.</w:t>
      </w:r>
    </w:p>
    <w:p w:rsidR="003E7E0C" w:rsidRDefault="006967E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'Reaching higher than I dreamed, becoming the person that I want to be, doing the best I can for the world </w:t>
      </w:r>
      <w:r>
        <w:rPr>
          <w:rFonts w:ascii="Century Gothic" w:eastAsia="Century Gothic" w:hAnsi="Century Gothic" w:cs="Century Gothic"/>
          <w:b/>
          <w:i/>
          <w:sz w:val="24"/>
          <w:szCs w:val="24"/>
        </w:rPr>
        <w:t>and for me.’- this is our mission.</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Please see the school website for information about the school. I would encourage you to come and see our wonderful school for yourself and visits are welcomed.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 best wishes,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Catherine Lawrence (Head teacher)</w:t>
      </w: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6967EF">
      <w:pPr>
        <w:rPr>
          <w:rFonts w:ascii="Century Gothic" w:eastAsia="Century Gothic" w:hAnsi="Century Gothic" w:cs="Century Gothic"/>
        </w:rPr>
      </w:pPr>
      <w:r>
        <w:rPr>
          <w:rFonts w:ascii="Century Gothic" w:eastAsia="Century Gothic" w:hAnsi="Century Gothic" w:cs="Century Gothic"/>
          <w:b/>
          <w:color w:val="0070C0"/>
          <w:sz w:val="36"/>
          <w:szCs w:val="36"/>
        </w:rPr>
        <w:t>Why come to Moreland?</w:t>
      </w:r>
      <w:r>
        <w:rPr>
          <w:color w:val="0070C0"/>
          <w:sz w:val="36"/>
          <w:szCs w:val="36"/>
        </w:rPr>
        <w:t xml:space="preserve"> </w:t>
      </w:r>
    </w:p>
    <w:p w:rsidR="003E7E0C" w:rsidRDefault="006967EF">
      <w:pPr>
        <w:pBdr>
          <w:top w:val="nil"/>
          <w:left w:val="nil"/>
          <w:bottom w:val="nil"/>
          <w:right w:val="nil"/>
          <w:between w:val="nil"/>
        </w:pBdr>
        <w:spacing w:after="40"/>
        <w:ind w:right="418"/>
        <w:jc w:val="both"/>
        <w:rPr>
          <w:rFonts w:ascii="Century Gothic" w:eastAsia="Century Gothic" w:hAnsi="Century Gothic" w:cs="Century Gothic"/>
          <w:color w:val="0070C0"/>
          <w:sz w:val="28"/>
          <w:szCs w:val="28"/>
        </w:rPr>
      </w:pPr>
      <w:r>
        <w:rPr>
          <w:rFonts w:ascii="Century Gothic" w:eastAsia="Century Gothic" w:hAnsi="Century Gothic" w:cs="Century Gothic"/>
          <w:b/>
          <w:color w:val="0070C0"/>
          <w:sz w:val="28"/>
          <w:szCs w:val="28"/>
        </w:rPr>
        <w:t xml:space="preserve">Information about the school </w:t>
      </w:r>
    </w:p>
    <w:p w:rsidR="003E7E0C" w:rsidRDefault="006967EF">
      <w:pPr>
        <w:pBdr>
          <w:top w:val="nil"/>
          <w:left w:val="nil"/>
          <w:bottom w:val="nil"/>
          <w:right w:val="nil"/>
          <w:between w:val="nil"/>
        </w:pBdr>
        <w:spacing w:line="288" w:lineRule="auto"/>
        <w:ind w:right="420"/>
        <w:jc w:val="both"/>
        <w:rPr>
          <w:rFonts w:ascii="Century Gothic" w:eastAsia="Century Gothic" w:hAnsi="Century Gothic" w:cs="Century Gothic"/>
          <w:color w:val="000000"/>
        </w:rPr>
      </w:pPr>
      <w:r>
        <w:rPr>
          <w:rFonts w:ascii="Century Gothic" w:eastAsia="Century Gothic" w:hAnsi="Century Gothic" w:cs="Century Gothic"/>
          <w:color w:val="000000"/>
        </w:rPr>
        <w:t>Moreland Primary School and Children’s Centre provides a seamless integrated service from pre-birth to the end of year 6. We have the privilege of working in a very rich and diverse community which includes many children and families from a range of backgr</w:t>
      </w:r>
      <w:r>
        <w:rPr>
          <w:rFonts w:ascii="Century Gothic" w:eastAsia="Century Gothic" w:hAnsi="Century Gothic" w:cs="Century Gothic"/>
          <w:color w:val="000000"/>
        </w:rPr>
        <w:t>ounds and cultures and this vibrant blend makes the Moreland community a unique and exciting place to work.</w:t>
      </w:r>
    </w:p>
    <w:p w:rsidR="003E7E0C" w:rsidRDefault="006967EF">
      <w:pPr>
        <w:pBdr>
          <w:top w:val="nil"/>
          <w:left w:val="nil"/>
          <w:bottom w:val="nil"/>
          <w:right w:val="nil"/>
          <w:between w:val="nil"/>
        </w:pBdr>
        <w:ind w:right="418"/>
        <w:jc w:val="both"/>
        <w:rPr>
          <w:rFonts w:ascii="Century Gothic" w:eastAsia="Century Gothic" w:hAnsi="Century Gothic" w:cs="Century Gothic"/>
          <w:color w:val="0070C0"/>
          <w:sz w:val="28"/>
          <w:szCs w:val="28"/>
        </w:rPr>
      </w:pPr>
      <w:r>
        <w:rPr>
          <w:rFonts w:ascii="Century Gothic" w:eastAsia="Century Gothic" w:hAnsi="Century Gothic" w:cs="Century Gothic"/>
          <w:b/>
          <w:color w:val="0070C0"/>
          <w:sz w:val="28"/>
          <w:szCs w:val="28"/>
        </w:rPr>
        <w:t xml:space="preserve">Why come to Moreland? </w:t>
      </w:r>
    </w:p>
    <w:p w:rsidR="003E7E0C" w:rsidRDefault="006967EF">
      <w:pPr>
        <w:numPr>
          <w:ilvl w:val="0"/>
          <w:numId w:val="1"/>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The prospect of growing as a professional across a school and Children’s Centre </w:t>
      </w:r>
    </w:p>
    <w:p w:rsidR="003E7E0C" w:rsidRDefault="006967EF">
      <w:pPr>
        <w:numPr>
          <w:ilvl w:val="0"/>
          <w:numId w:val="1"/>
        </w:numPr>
        <w:pBdr>
          <w:top w:val="nil"/>
          <w:left w:val="nil"/>
          <w:bottom w:val="nil"/>
          <w:right w:val="nil"/>
          <w:between w:val="nil"/>
        </w:pBdr>
        <w:spacing w:before="120" w:after="49" w:line="240" w:lineRule="auto"/>
        <w:ind w:left="567" w:right="418"/>
        <w:rPr>
          <w:rFonts w:ascii="Century Gothic" w:eastAsia="Century Gothic" w:hAnsi="Century Gothic" w:cs="Century Gothic"/>
          <w:color w:val="000000"/>
        </w:rPr>
      </w:pPr>
      <w:r>
        <w:rPr>
          <w:rFonts w:ascii="Century Gothic" w:eastAsia="Century Gothic" w:hAnsi="Century Gothic" w:cs="Century Gothic"/>
          <w:color w:val="000000"/>
        </w:rPr>
        <w:t xml:space="preserve">Chance to work with other schools through the Federation and within the Future Zone and the opportunities this brings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chance to make your mark within the school and Islington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Opportunity to work in a school with an inspiring curriculum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Enticing Inner </w:t>
      </w:r>
      <w:r>
        <w:rPr>
          <w:rFonts w:ascii="Century Gothic" w:eastAsia="Century Gothic" w:hAnsi="Century Gothic" w:cs="Century Gothic"/>
          <w:color w:val="000000"/>
        </w:rPr>
        <w:t xml:space="preserve">London pay rates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Engaging and highly motivated team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Highly supportive staff and dedicated governors </w:t>
      </w:r>
    </w:p>
    <w:p w:rsidR="003E7E0C" w:rsidRDefault="006967EF">
      <w:pPr>
        <w:numPr>
          <w:ilvl w:val="0"/>
          <w:numId w:val="1"/>
        </w:numPr>
        <w:pBdr>
          <w:top w:val="nil"/>
          <w:left w:val="nil"/>
          <w:bottom w:val="nil"/>
          <w:right w:val="nil"/>
          <w:between w:val="nil"/>
        </w:pBdr>
        <w:spacing w:before="120" w:after="49"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Further Professional Development </w:t>
      </w:r>
    </w:p>
    <w:p w:rsidR="003E7E0C" w:rsidRDefault="006967EF">
      <w:pPr>
        <w:numPr>
          <w:ilvl w:val="0"/>
          <w:numId w:val="1"/>
        </w:num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color w:val="000000"/>
        </w:rPr>
        <w:t>Excellent location at the heart of Islington and near the City of London</w:t>
      </w:r>
    </w:p>
    <w:p w:rsidR="003E7E0C" w:rsidRDefault="006967EF">
      <w:pPr>
        <w:pBdr>
          <w:top w:val="nil"/>
          <w:left w:val="nil"/>
          <w:bottom w:val="nil"/>
          <w:right w:val="nil"/>
          <w:between w:val="nil"/>
        </w:pBdr>
        <w:spacing w:before="120" w:after="0" w:line="240" w:lineRule="auto"/>
        <w:ind w:left="567" w:right="418"/>
        <w:jc w:val="both"/>
        <w:rPr>
          <w:rFonts w:ascii="Century Gothic" w:eastAsia="Century Gothic" w:hAnsi="Century Gothic" w:cs="Century Gothic"/>
          <w:color w:val="000000"/>
        </w:rPr>
      </w:pPr>
      <w:r>
        <w:rPr>
          <w:rFonts w:ascii="Century Gothic" w:eastAsia="Century Gothic" w:hAnsi="Century Gothic" w:cs="Century Gothic"/>
        </w:rPr>
        <w:t xml:space="preserve"> </w:t>
      </w:r>
      <w:r>
        <w:rPr>
          <w:noProof/>
        </w:rPr>
        <w:drawing>
          <wp:anchor distT="0" distB="0" distL="114300" distR="114300" simplePos="0" relativeHeight="251664384" behindDoc="0" locked="0" layoutInCell="1" hidden="0" allowOverlap="1">
            <wp:simplePos x="0" y="0"/>
            <wp:positionH relativeFrom="column">
              <wp:posOffset>2438400</wp:posOffset>
            </wp:positionH>
            <wp:positionV relativeFrom="paragraph">
              <wp:posOffset>146051</wp:posOffset>
            </wp:positionV>
            <wp:extent cx="2811843" cy="1678769"/>
            <wp:effectExtent l="0" t="0" r="0" b="0"/>
            <wp:wrapNone/>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11843" cy="1678769"/>
                    </a:xfrm>
                    <a:prstGeom prst="rect">
                      <a:avLst/>
                    </a:prstGeom>
                    <a:ln/>
                  </pic:spPr>
                </pic:pic>
              </a:graphicData>
            </a:graphic>
          </wp:anchor>
        </w:drawing>
      </w:r>
    </w:p>
    <w:p w:rsidR="003E7E0C" w:rsidRDefault="006967EF">
      <w:pPr>
        <w:widowControl w:val="0"/>
        <w:spacing w:after="40"/>
        <w:ind w:left="142" w:right="6230"/>
        <w:jc w:val="right"/>
        <w:rPr>
          <w:rFonts w:ascii="Century Gothic" w:eastAsia="Century Gothic" w:hAnsi="Century Gothic" w:cs="Century Gothic"/>
          <w:b/>
          <w:color w:val="0070C0"/>
        </w:rPr>
      </w:pPr>
      <w:r>
        <w:rPr>
          <w:rFonts w:ascii="Century Gothic" w:eastAsia="Century Gothic" w:hAnsi="Century Gothic" w:cs="Century Gothic"/>
          <w:b/>
          <w:color w:val="0070C0"/>
        </w:rPr>
        <w:t>Moreland Primary School and Children’s Centre</w:t>
      </w:r>
    </w:p>
    <w:p w:rsidR="003E7E0C" w:rsidRDefault="006967EF">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Moreland Street</w:t>
      </w:r>
    </w:p>
    <w:p w:rsidR="003E7E0C" w:rsidRDefault="006967EF">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London</w:t>
      </w:r>
    </w:p>
    <w:p w:rsidR="003E7E0C" w:rsidRDefault="006967EF">
      <w:pPr>
        <w:widowControl w:val="0"/>
        <w:spacing w:after="1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EC1V 8BB</w:t>
      </w:r>
    </w:p>
    <w:p w:rsidR="003E7E0C" w:rsidRDefault="006967EF">
      <w:pPr>
        <w:widowControl w:val="0"/>
        <w:spacing w:after="20"/>
        <w:ind w:left="142" w:right="6230"/>
        <w:jc w:val="right"/>
        <w:rPr>
          <w:rFonts w:ascii="Century Gothic" w:eastAsia="Century Gothic" w:hAnsi="Century Gothic" w:cs="Century Gothic"/>
          <w:color w:val="0070C0"/>
        </w:rPr>
      </w:pPr>
      <w:r>
        <w:rPr>
          <w:rFonts w:ascii="Century Gothic" w:eastAsia="Century Gothic" w:hAnsi="Century Gothic" w:cs="Century Gothic"/>
          <w:color w:val="0070C0"/>
        </w:rPr>
        <w:t>Tel: 020 72538144</w:t>
      </w:r>
    </w:p>
    <w:p w:rsidR="003E7E0C" w:rsidRDefault="003E7E0C">
      <w:pPr>
        <w:spacing w:before="1"/>
        <w:ind w:left="142" w:right="276"/>
        <w:rPr>
          <w:rFonts w:ascii="Century Gothic" w:eastAsia="Century Gothic" w:hAnsi="Century Gothic" w:cs="Century Gothic"/>
          <w:b/>
          <w:color w:val="0070C0"/>
        </w:rPr>
      </w:pPr>
    </w:p>
    <w:p w:rsidR="003E7E0C" w:rsidRDefault="006967EF">
      <w:pPr>
        <w:spacing w:before="1"/>
        <w:ind w:left="142" w:right="276"/>
        <w:rPr>
          <w:rFonts w:ascii="Century Gothic" w:eastAsia="Century Gothic" w:hAnsi="Century Gothic" w:cs="Century Gothic"/>
          <w:b/>
          <w:color w:val="0070C0"/>
        </w:rPr>
      </w:pPr>
      <w:r>
        <w:rPr>
          <w:rFonts w:ascii="Century Gothic" w:eastAsia="Century Gothic" w:hAnsi="Century Gothic" w:cs="Century Gothic"/>
          <w:b/>
          <w:color w:val="0070C0"/>
        </w:rPr>
        <w:t>Ofsted Report</w:t>
      </w:r>
    </w:p>
    <w:p w:rsidR="003E7E0C" w:rsidRDefault="006967EF">
      <w:pPr>
        <w:spacing w:before="65" w:after="120" w:line="295" w:lineRule="auto"/>
        <w:ind w:left="142" w:right="276"/>
        <w:rPr>
          <w:rFonts w:ascii="Century Gothic" w:eastAsia="Century Gothic" w:hAnsi="Century Gothic" w:cs="Century Gothic"/>
        </w:rPr>
      </w:pPr>
      <w:r>
        <w:rPr>
          <w:rFonts w:ascii="Century Gothic" w:eastAsia="Century Gothic" w:hAnsi="Century Gothic" w:cs="Century Gothic"/>
        </w:rPr>
        <w:t>Latest reports on Moreland Primary School and Children’s Centre:</w:t>
      </w:r>
    </w:p>
    <w:p w:rsidR="003E7E0C" w:rsidRDefault="006967EF">
      <w:pPr>
        <w:spacing w:before="65" w:after="120" w:line="295" w:lineRule="auto"/>
        <w:ind w:left="142" w:right="276"/>
        <w:rPr>
          <w:rFonts w:ascii="Century Gothic" w:eastAsia="Century Gothic" w:hAnsi="Century Gothic" w:cs="Century Gothic"/>
        </w:rPr>
      </w:pPr>
      <w:hyperlink r:id="rId15">
        <w:r>
          <w:rPr>
            <w:rFonts w:ascii="Century Gothic" w:eastAsia="Century Gothic" w:hAnsi="Century Gothic" w:cs="Century Gothic"/>
            <w:color w:val="0563C1"/>
            <w:u w:val="single"/>
          </w:rPr>
          <w:t>https://files.ofsted.gov.uk/v1/file/50151551</w:t>
        </w:r>
      </w:hyperlink>
    </w:p>
    <w:p w:rsidR="003E7E0C" w:rsidRDefault="006967EF">
      <w:pPr>
        <w:spacing w:before="1"/>
        <w:ind w:left="142" w:right="276"/>
        <w:rPr>
          <w:rFonts w:ascii="Century Gothic" w:eastAsia="Century Gothic" w:hAnsi="Century Gothic" w:cs="Century Gothic"/>
          <w:b/>
          <w:color w:val="0070C0"/>
        </w:rPr>
      </w:pPr>
      <w:r>
        <w:rPr>
          <w:rFonts w:ascii="Century Gothic" w:eastAsia="Century Gothic" w:hAnsi="Century Gothic" w:cs="Century Gothic"/>
          <w:b/>
          <w:color w:val="0070C0"/>
        </w:rPr>
        <w:t>School Website</w:t>
      </w:r>
    </w:p>
    <w:p w:rsidR="003E7E0C" w:rsidRDefault="006967EF">
      <w:pPr>
        <w:spacing w:before="68" w:after="120" w:line="300" w:lineRule="auto"/>
        <w:ind w:left="142" w:right="276"/>
        <w:rPr>
          <w:rFonts w:ascii="Century Gothic" w:eastAsia="Century Gothic" w:hAnsi="Century Gothic" w:cs="Century Gothic"/>
        </w:rPr>
      </w:pPr>
      <w:r>
        <w:rPr>
          <w:rFonts w:ascii="Century Gothic" w:eastAsia="Century Gothic" w:hAnsi="Century Gothic" w:cs="Century Gothic"/>
        </w:rPr>
        <w:t>Moreland Primary School and Children’s Centre website:</w:t>
      </w:r>
    </w:p>
    <w:p w:rsidR="003E7E0C" w:rsidRDefault="006967EF">
      <w:pPr>
        <w:rPr>
          <w:rFonts w:ascii="Century Gothic" w:eastAsia="Century Gothic" w:hAnsi="Century Gothic" w:cs="Century Gothic"/>
          <w:color w:val="0070C0"/>
        </w:rPr>
      </w:pPr>
      <w:r>
        <w:rPr>
          <w:rFonts w:ascii="Century Gothic" w:eastAsia="Century Gothic" w:hAnsi="Century Gothic" w:cs="Century Gothic"/>
          <w:color w:val="0070C0"/>
        </w:rPr>
        <w:t xml:space="preserve">   </w:t>
      </w:r>
      <w:hyperlink r:id="rId16">
        <w:r>
          <w:rPr>
            <w:rFonts w:ascii="Century Gothic" w:eastAsia="Century Gothic" w:hAnsi="Century Gothic" w:cs="Century Gothic"/>
            <w:color w:val="0563C1"/>
            <w:u w:val="single"/>
          </w:rPr>
          <w:t>https://www.moreland-islington.c</w:t>
        </w:r>
        <w:r>
          <w:rPr>
            <w:rFonts w:ascii="Century Gothic" w:eastAsia="Century Gothic" w:hAnsi="Century Gothic" w:cs="Century Gothic"/>
            <w:color w:val="0563C1"/>
            <w:u w:val="single"/>
          </w:rPr>
          <w:t>o.uk/</w:t>
        </w:r>
      </w:hyperlink>
    </w:p>
    <w:p w:rsidR="0041559A" w:rsidRDefault="0041559A">
      <w:pPr>
        <w:rPr>
          <w:color w:val="0070C0"/>
          <w:sz w:val="36"/>
          <w:szCs w:val="36"/>
        </w:rPr>
      </w:pPr>
    </w:p>
    <w:p w:rsidR="0041559A" w:rsidRDefault="0041559A">
      <w:pPr>
        <w:rPr>
          <w:color w:val="0070C0"/>
          <w:sz w:val="36"/>
          <w:szCs w:val="36"/>
        </w:rPr>
      </w:pPr>
    </w:p>
    <w:p w:rsidR="0041559A" w:rsidRDefault="0041559A">
      <w:pPr>
        <w:rPr>
          <w:color w:val="0070C0"/>
          <w:sz w:val="36"/>
          <w:szCs w:val="36"/>
        </w:rPr>
      </w:pPr>
    </w:p>
    <w:p w:rsidR="0041559A" w:rsidRDefault="0041559A">
      <w:pPr>
        <w:rPr>
          <w:color w:val="0070C0"/>
          <w:sz w:val="36"/>
          <w:szCs w:val="36"/>
        </w:rPr>
      </w:pPr>
    </w:p>
    <w:p w:rsidR="003E7E0C" w:rsidRDefault="006967EF">
      <w:pPr>
        <w:rPr>
          <w:color w:val="0070C0"/>
          <w:sz w:val="36"/>
          <w:szCs w:val="36"/>
        </w:rPr>
      </w:pPr>
      <w:bookmarkStart w:id="1" w:name="_GoBack"/>
      <w:bookmarkEnd w:id="1"/>
      <w:r>
        <w:rPr>
          <w:noProof/>
        </w:rPr>
        <w:lastRenderedPageBreak/>
        <w:drawing>
          <wp:anchor distT="0" distB="0" distL="114300" distR="114300" simplePos="0" relativeHeight="251665408" behindDoc="0" locked="0" layoutInCell="1" hidden="0" allowOverlap="1">
            <wp:simplePos x="0" y="0"/>
            <wp:positionH relativeFrom="column">
              <wp:posOffset>2311400</wp:posOffset>
            </wp:positionH>
            <wp:positionV relativeFrom="paragraph">
              <wp:posOffset>-247647</wp:posOffset>
            </wp:positionV>
            <wp:extent cx="1225550" cy="1008612"/>
            <wp:effectExtent l="0" t="0" r="0" b="0"/>
            <wp:wrapNone/>
            <wp:docPr id="29" name="image5.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Logo, company name&#10;&#10;Description automatically generated"/>
                    <pic:cNvPicPr preferRelativeResize="0"/>
                  </pic:nvPicPr>
                  <pic:blipFill>
                    <a:blip r:embed="rId17"/>
                    <a:srcRect/>
                    <a:stretch>
                      <a:fillRect/>
                    </a:stretch>
                  </pic:blipFill>
                  <pic:spPr>
                    <a:xfrm>
                      <a:off x="0" y="0"/>
                      <a:ext cx="1225550" cy="1008612"/>
                    </a:xfrm>
                    <a:prstGeom prst="rect">
                      <a:avLst/>
                    </a:prstGeom>
                    <a:ln/>
                  </pic:spPr>
                </pic:pic>
              </a:graphicData>
            </a:graphic>
          </wp:anchor>
        </w:drawing>
      </w:r>
    </w:p>
    <w:p w:rsidR="003E7E0C" w:rsidRDefault="003E7E0C">
      <w:pPr>
        <w:rPr>
          <w:color w:val="0070C0"/>
          <w:sz w:val="36"/>
          <w:szCs w:val="36"/>
        </w:rPr>
      </w:pPr>
    </w:p>
    <w:p w:rsidR="003E7E0C" w:rsidRDefault="006967EF">
      <w:pPr>
        <w:jc w:val="center"/>
        <w:rPr>
          <w:rFonts w:ascii="Century Gothic" w:eastAsia="Century Gothic" w:hAnsi="Century Gothic" w:cs="Century Gothic"/>
          <w:b/>
          <w:color w:val="0070C0"/>
          <w:sz w:val="32"/>
          <w:szCs w:val="32"/>
        </w:rPr>
      </w:pPr>
      <w:r>
        <w:rPr>
          <w:rFonts w:ascii="Century Gothic" w:eastAsia="Century Gothic" w:hAnsi="Century Gothic" w:cs="Century Gothic"/>
          <w:b/>
          <w:color w:val="0070C0"/>
          <w:sz w:val="32"/>
          <w:szCs w:val="32"/>
        </w:rPr>
        <w:t xml:space="preserve">Class Teacher (KS2 - Year 6 initially) </w:t>
      </w:r>
    </w:p>
    <w:p w:rsidR="003E7E0C" w:rsidRDefault="006967EF">
      <w:pPr>
        <w:jc w:val="center"/>
        <w:rPr>
          <w:rFonts w:ascii="Century Gothic" w:eastAsia="Century Gothic" w:hAnsi="Century Gothic" w:cs="Century Gothic"/>
          <w:b/>
          <w:color w:val="0070C0"/>
          <w:sz w:val="32"/>
          <w:szCs w:val="32"/>
        </w:rPr>
      </w:pPr>
      <w:r>
        <w:rPr>
          <w:rFonts w:ascii="Century Gothic" w:eastAsia="Century Gothic" w:hAnsi="Century Gothic" w:cs="Century Gothic"/>
          <w:b/>
          <w:color w:val="0070C0"/>
          <w:sz w:val="32"/>
          <w:szCs w:val="32"/>
        </w:rPr>
        <w:t>Moreland Primary School and Children’s Centre</w:t>
      </w:r>
    </w:p>
    <w:p w:rsidR="003E7E0C" w:rsidRDefault="006967EF">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Required for February 2025 (Jan start will be considered) Permanent</w:t>
      </w:r>
    </w:p>
    <w:p w:rsidR="003E7E0C" w:rsidRDefault="0041559A">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Salary range: M1- UPS3  £ 38,766 - £ 60,092</w:t>
      </w:r>
      <w:r w:rsidR="006967EF">
        <w:rPr>
          <w:rFonts w:ascii="Century Gothic" w:eastAsia="Century Gothic" w:hAnsi="Century Gothic" w:cs="Century Gothic"/>
          <w:color w:val="0070C0"/>
          <w:sz w:val="28"/>
          <w:szCs w:val="28"/>
        </w:rPr>
        <w:t xml:space="preserve"> (Dependant on experience)</w:t>
      </w:r>
    </w:p>
    <w:p w:rsidR="003E7E0C" w:rsidRDefault="006967EF">
      <w:pPr>
        <w:rPr>
          <w:rFonts w:ascii="Century Gothic" w:eastAsia="Century Gothic" w:hAnsi="Century Gothic" w:cs="Century Gothic"/>
        </w:rPr>
      </w:pPr>
      <w:r>
        <w:rPr>
          <w:rFonts w:ascii="Century Gothic" w:eastAsia="Century Gothic" w:hAnsi="Century Gothic" w:cs="Century Gothic"/>
        </w:rPr>
        <w:t>Are you a dedicated, resilient and energetic individual? Are you a caring, creative and innovative teacher with a strong commitment to inclusion and the ability to in</w:t>
      </w:r>
      <w:r>
        <w:rPr>
          <w:rFonts w:ascii="Century Gothic" w:eastAsia="Century Gothic" w:hAnsi="Century Gothic" w:cs="Century Gothic"/>
        </w:rPr>
        <w:t xml:space="preserve">spire and motivate pupils? We are looking to appoint a highly skilled KS2 class teacher, who is aspirational and  committed to high standards of achievement for all children, has a passion for education and is committed to teaching in KS2. </w:t>
      </w:r>
    </w:p>
    <w:p w:rsidR="003E7E0C" w:rsidRDefault="006967EF">
      <w:pPr>
        <w:rPr>
          <w:rFonts w:ascii="Century Gothic" w:eastAsia="Century Gothic" w:hAnsi="Century Gothic" w:cs="Century Gothic"/>
        </w:rPr>
      </w:pPr>
      <w:r>
        <w:rPr>
          <w:rFonts w:ascii="Century Gothic" w:eastAsia="Century Gothic" w:hAnsi="Century Gothic" w:cs="Century Gothic"/>
        </w:rPr>
        <w:t>You are invited</w:t>
      </w:r>
      <w:r>
        <w:rPr>
          <w:rFonts w:ascii="Century Gothic" w:eastAsia="Century Gothic" w:hAnsi="Century Gothic" w:cs="Century Gothic"/>
        </w:rPr>
        <w:t xml:space="preserve"> to apply for this fantastic opportunity and work as part of a dynamic and forward thinking team at Moreland Primary School, who have been in a successful federation with St Luke’s since July 2011. </w:t>
      </w:r>
    </w:p>
    <w:p w:rsidR="003E7E0C" w:rsidRDefault="006967EF">
      <w:pPr>
        <w:rPr>
          <w:rFonts w:ascii="Century Gothic" w:eastAsia="Century Gothic" w:hAnsi="Century Gothic" w:cs="Century Gothic"/>
        </w:rPr>
      </w:pPr>
      <w:r>
        <w:rPr>
          <w:rFonts w:ascii="Century Gothic" w:eastAsia="Century Gothic" w:hAnsi="Century Gothic" w:cs="Century Gothic"/>
        </w:rPr>
        <w:t>Moreland is a very happy, thriving school; graded as a ‘g</w:t>
      </w:r>
      <w:r>
        <w:rPr>
          <w:rFonts w:ascii="Century Gothic" w:eastAsia="Century Gothic" w:hAnsi="Century Gothic" w:cs="Century Gothic"/>
        </w:rPr>
        <w:t xml:space="preserve">ood’ school by Ofsted. At Moreland our children and families are at the heart of everything we do and we thrive on the diversity and wealth of culture, knowledge and experience that this brings to our school. We are committed to inclusion and all children </w:t>
      </w:r>
      <w:r>
        <w:rPr>
          <w:rFonts w:ascii="Century Gothic" w:eastAsia="Century Gothic" w:hAnsi="Century Gothic" w:cs="Century Gothic"/>
        </w:rPr>
        <w:t>in Moreland are valued as individuals and have the opportunity to excel. We have high expectations and aspirations for all. We moved into a fantastic new building in November 2016 and we also provide all year round provision for children from 0-3 in our Ch</w:t>
      </w:r>
      <w:r>
        <w:rPr>
          <w:rFonts w:ascii="Century Gothic" w:eastAsia="Century Gothic" w:hAnsi="Century Gothic" w:cs="Century Gothic"/>
        </w:rPr>
        <w:t>ildren’s Centre.</w:t>
      </w:r>
    </w:p>
    <w:p w:rsidR="003E7E0C" w:rsidRDefault="006967EF">
      <w:pPr>
        <w:rPr>
          <w:rFonts w:ascii="Century Gothic" w:eastAsia="Century Gothic" w:hAnsi="Century Gothic" w:cs="Century Gothic"/>
        </w:rPr>
      </w:pPr>
      <w:r>
        <w:rPr>
          <w:rFonts w:ascii="Century Gothic" w:eastAsia="Century Gothic" w:hAnsi="Century Gothic" w:cs="Century Gothic"/>
        </w:rPr>
        <w:t xml:space="preserve"> Staff at Moreland are valued and feel valued and this has a positive effect upon the ethos of our school and on the success and outcomes for children. </w:t>
      </w:r>
    </w:p>
    <w:p w:rsidR="003E7E0C" w:rsidRDefault="006967EF">
      <w:pPr>
        <w:rPr>
          <w:rFonts w:ascii="Century Gothic" w:eastAsia="Century Gothic" w:hAnsi="Century Gothic" w:cs="Century Gothic"/>
        </w:rPr>
      </w:pPr>
      <w:r>
        <w:rPr>
          <w:rFonts w:ascii="Century Gothic" w:eastAsia="Century Gothic" w:hAnsi="Century Gothic" w:cs="Century Gothic"/>
        </w:rPr>
        <w:t>You are very welcome to speak to one of the team and to visit Moreland.</w:t>
      </w:r>
    </w:p>
    <w:p w:rsidR="003E7E0C" w:rsidRDefault="006967EF">
      <w:pPr>
        <w:rPr>
          <w:rFonts w:ascii="Century Gothic" w:eastAsia="Century Gothic" w:hAnsi="Century Gothic" w:cs="Century Gothic"/>
        </w:rPr>
      </w:pPr>
      <w:r>
        <w:rPr>
          <w:rFonts w:ascii="Century Gothic" w:eastAsia="Century Gothic" w:hAnsi="Century Gothic" w:cs="Century Gothic"/>
        </w:rPr>
        <w:t xml:space="preserve">Closing date: </w:t>
      </w:r>
      <w:r>
        <w:rPr>
          <w:rFonts w:ascii="Century Gothic" w:eastAsia="Century Gothic" w:hAnsi="Century Gothic" w:cs="Century Gothic"/>
        </w:rPr>
        <w:t xml:space="preserve"> Midnight Wednesday 11th December 2024</w:t>
      </w:r>
    </w:p>
    <w:p w:rsidR="003E7E0C" w:rsidRDefault="006967EF">
      <w:pPr>
        <w:rPr>
          <w:rFonts w:ascii="Century Gothic" w:eastAsia="Century Gothic" w:hAnsi="Century Gothic" w:cs="Century Gothic"/>
        </w:rPr>
      </w:pPr>
      <w:r>
        <w:rPr>
          <w:rFonts w:ascii="Century Gothic" w:eastAsia="Century Gothic" w:hAnsi="Century Gothic" w:cs="Century Gothic"/>
        </w:rPr>
        <w:t>Shortlisting : Thursday 12th December 2024</w:t>
      </w:r>
    </w:p>
    <w:p w:rsidR="003E7E0C" w:rsidRDefault="006967EF">
      <w:pPr>
        <w:rPr>
          <w:rFonts w:ascii="Century Gothic" w:eastAsia="Century Gothic" w:hAnsi="Century Gothic" w:cs="Century Gothic"/>
        </w:rPr>
      </w:pPr>
      <w:r>
        <w:rPr>
          <w:rFonts w:ascii="Century Gothic" w:eastAsia="Century Gothic" w:hAnsi="Century Gothic" w:cs="Century Gothic"/>
        </w:rPr>
        <w:t>Interview dates:  Monday 16th December 2024</w:t>
      </w:r>
    </w:p>
    <w:p w:rsidR="003E7E0C" w:rsidRDefault="006967EF">
      <w:pPr>
        <w:rPr>
          <w:rFonts w:ascii="Century Gothic" w:eastAsia="Century Gothic" w:hAnsi="Century Gothic" w:cs="Century Gothic"/>
        </w:rPr>
      </w:pPr>
      <w:r>
        <w:rPr>
          <w:rFonts w:ascii="Century Gothic" w:eastAsia="Century Gothic" w:hAnsi="Century Gothic" w:cs="Century Gothic"/>
        </w:rPr>
        <w:t xml:space="preserve">www.moreland-islington.co.uk </w:t>
      </w:r>
    </w:p>
    <w:p w:rsidR="003E7E0C" w:rsidRDefault="006967EF">
      <w:pPr>
        <w:rPr>
          <w:rFonts w:ascii="Century Gothic" w:eastAsia="Century Gothic" w:hAnsi="Century Gothic" w:cs="Century Gothic"/>
        </w:rPr>
      </w:pPr>
      <w:r>
        <w:rPr>
          <w:rFonts w:ascii="Century Gothic" w:eastAsia="Century Gothic" w:hAnsi="Century Gothic" w:cs="Century Gothic"/>
        </w:rPr>
        <w:t xml:space="preserve">Islington Schools are committed to safeguarding and promoting the welfare of children and young people, and expects all staff and volunteers to share this </w:t>
      </w:r>
      <w:r>
        <w:rPr>
          <w:rFonts w:ascii="Century Gothic" w:eastAsia="Century Gothic" w:hAnsi="Century Gothic" w:cs="Century Gothic"/>
        </w:rPr>
        <w:lastRenderedPageBreak/>
        <w:t>commitment. In line with KCSIE 2022 and online search will be conducted for shortlisted candidates in</w:t>
      </w:r>
      <w:r>
        <w:rPr>
          <w:rFonts w:ascii="Century Gothic" w:eastAsia="Century Gothic" w:hAnsi="Century Gothic" w:cs="Century Gothic"/>
        </w:rPr>
        <w:t xml:space="preserve"> all positions.        </w:t>
      </w:r>
      <w:r>
        <w:br w:type="page"/>
      </w:r>
      <w:r>
        <w:rPr>
          <w:rFonts w:ascii="Century Gothic" w:eastAsia="Century Gothic" w:hAnsi="Century Gothic" w:cs="Century Gothic"/>
          <w:b/>
          <w:color w:val="0070C0"/>
          <w:sz w:val="28"/>
          <w:szCs w:val="28"/>
        </w:rPr>
        <w:lastRenderedPageBreak/>
        <w:t>Visits</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Visits to the school are highly encouraged and can be organised by contacting the school office.</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Tel:  020 7253 8144.</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Email: </w:t>
      </w:r>
      <w:hyperlink r:id="rId18">
        <w:r>
          <w:rPr>
            <w:rFonts w:ascii="Century Gothic" w:eastAsia="Century Gothic" w:hAnsi="Century Gothic" w:cs="Century Gothic"/>
            <w:color w:val="0563C1"/>
            <w:sz w:val="24"/>
            <w:szCs w:val="24"/>
            <w:u w:val="single"/>
          </w:rPr>
          <w:t>admin@Moreland.islington.sch.uk</w:t>
        </w:r>
      </w:hyperlink>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You can fi</w:t>
      </w:r>
      <w:r>
        <w:rPr>
          <w:rFonts w:ascii="Century Gothic" w:eastAsia="Century Gothic" w:hAnsi="Century Gothic" w:cs="Century Gothic"/>
          <w:sz w:val="24"/>
          <w:szCs w:val="24"/>
        </w:rPr>
        <w:t xml:space="preserve">nd out more about our school by accessing our website: </w:t>
      </w:r>
      <w:hyperlink r:id="rId19">
        <w:r>
          <w:rPr>
            <w:rFonts w:ascii="Century Gothic" w:eastAsia="Century Gothic" w:hAnsi="Century Gothic" w:cs="Century Gothic"/>
            <w:color w:val="0563C1"/>
            <w:sz w:val="24"/>
            <w:szCs w:val="24"/>
            <w:u w:val="single"/>
          </w:rPr>
          <w:t>www.morelandislington.co.uk</w:t>
        </w:r>
      </w:hyperlink>
      <w:r>
        <w:rPr>
          <w:rFonts w:ascii="Century Gothic" w:eastAsia="Century Gothic" w:hAnsi="Century Gothic" w:cs="Century Gothic"/>
          <w:sz w:val="24"/>
          <w:szCs w:val="24"/>
        </w:rPr>
        <w:t>.</w:t>
      </w:r>
    </w:p>
    <w:p w:rsidR="003E7E0C" w:rsidRDefault="003E7E0C">
      <w:pPr>
        <w:rPr>
          <w:rFonts w:ascii="Century Gothic" w:eastAsia="Century Gothic" w:hAnsi="Century Gothic" w:cs="Century Gothic"/>
          <w:sz w:val="24"/>
          <w:szCs w:val="24"/>
        </w:rPr>
      </w:pPr>
    </w:p>
    <w:p w:rsidR="003E7E0C" w:rsidRDefault="006967EF">
      <w:pPr>
        <w:rPr>
          <w:rFonts w:ascii="Century Gothic" w:eastAsia="Century Gothic" w:hAnsi="Century Gothic" w:cs="Century Gothic"/>
          <w:b/>
          <w:color w:val="0070C0"/>
          <w:sz w:val="28"/>
          <w:szCs w:val="28"/>
        </w:rPr>
      </w:pPr>
      <w:r>
        <w:rPr>
          <w:rFonts w:ascii="Century Gothic" w:eastAsia="Century Gothic" w:hAnsi="Century Gothic" w:cs="Century Gothic"/>
          <w:b/>
          <w:color w:val="0070C0"/>
          <w:sz w:val="28"/>
          <w:szCs w:val="28"/>
        </w:rPr>
        <w:t xml:space="preserve">Applications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apply online, visit the jobs section at www.islington.gov.uk. </w:t>
      </w:r>
      <w:r>
        <w:rPr>
          <w:rFonts w:ascii="Century Gothic" w:eastAsia="Century Gothic" w:hAnsi="Century Gothic" w:cs="Century Gothic"/>
          <w:color w:val="0070C0"/>
          <w:sz w:val="24"/>
          <w:szCs w:val="24"/>
        </w:rPr>
        <w:t>Closing date</w:t>
      </w:r>
      <w:r>
        <w:rPr>
          <w:rFonts w:ascii="Century Gothic" w:eastAsia="Century Gothic" w:hAnsi="Century Gothic" w:cs="Century Gothic"/>
          <w:sz w:val="24"/>
          <w:szCs w:val="24"/>
        </w:rPr>
        <w:t xml:space="preserve">: Midnight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color w:val="0070C0"/>
          <w:sz w:val="24"/>
          <w:szCs w:val="24"/>
        </w:rPr>
        <w:t>Shortlisting date</w:t>
      </w:r>
      <w:r>
        <w:rPr>
          <w:rFonts w:ascii="Century Gothic" w:eastAsia="Century Gothic" w:hAnsi="Century Gothic" w:cs="Century Gothic"/>
          <w:sz w:val="24"/>
          <w:szCs w:val="24"/>
        </w:rPr>
        <w:t>: Thursday12th December 2024</w:t>
      </w: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Interview date: Monday 16th December 2024</w:t>
      </w:r>
    </w:p>
    <w:p w:rsidR="003E7E0C" w:rsidRDefault="006967EF">
      <w:pPr>
        <w:rPr>
          <w:rFonts w:ascii="Century Gothic" w:eastAsia="Century Gothic" w:hAnsi="Century Gothic" w:cs="Century Gothic"/>
          <w:i/>
          <w:color w:val="0070C0"/>
          <w:sz w:val="24"/>
          <w:szCs w:val="24"/>
        </w:rPr>
      </w:pPr>
      <w:r>
        <w:rPr>
          <w:rFonts w:ascii="Century Gothic" w:eastAsia="Century Gothic" w:hAnsi="Century Gothic" w:cs="Century Gothic"/>
          <w:i/>
          <w:color w:val="0070C0"/>
          <w:sz w:val="24"/>
          <w:szCs w:val="24"/>
        </w:rPr>
        <w:t>Moreland Primary School and Children’s Centre is committed to safeguarding and promoting the welfare of children and young people, and expect all staff and volunteers t</w:t>
      </w:r>
      <w:r>
        <w:rPr>
          <w:rFonts w:ascii="Century Gothic" w:eastAsia="Century Gothic" w:hAnsi="Century Gothic" w:cs="Century Gothic"/>
          <w:i/>
          <w:color w:val="0070C0"/>
          <w:sz w:val="24"/>
          <w:szCs w:val="24"/>
        </w:rPr>
        <w:t>o share this commitment.</w:t>
      </w:r>
    </w:p>
    <w:p w:rsidR="003E7E0C" w:rsidRDefault="006967EF">
      <w:pPr>
        <w:rPr>
          <w:i/>
          <w:color w:val="0070C0"/>
          <w:sz w:val="28"/>
          <w:szCs w:val="28"/>
        </w:rPr>
      </w:pPr>
      <w:r>
        <w:br w:type="page"/>
      </w:r>
      <w:r>
        <w:rPr>
          <w:rFonts w:ascii="Century Gothic" w:eastAsia="Century Gothic" w:hAnsi="Century Gothic" w:cs="Century Gothic"/>
          <w:b/>
          <w:color w:val="0070C0"/>
          <w:sz w:val="28"/>
          <w:szCs w:val="28"/>
        </w:rPr>
        <w:lastRenderedPageBreak/>
        <w:t xml:space="preserve">Job Description </w:t>
      </w: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Class Teacher </w:t>
      </w: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Moreland Primary School and Children’s Centre</w:t>
      </w: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Main Scale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This job description should be read alongside the range of duties of teachers set out in the annual School Teachers’ Pay and Conditions Docu</w:t>
      </w:r>
      <w:r>
        <w:rPr>
          <w:rFonts w:ascii="Century Gothic" w:eastAsia="Century Gothic" w:hAnsi="Century Gothic" w:cs="Century Gothic"/>
          <w:sz w:val="24"/>
          <w:szCs w:val="24"/>
        </w:rPr>
        <w:t>ment and the Teaching Standards.</w:t>
      </w:r>
    </w:p>
    <w:p w:rsidR="003E7E0C" w:rsidRDefault="006967EF">
      <w:pPr>
        <w:rPr>
          <w:rFonts w:ascii="Century Gothic" w:eastAsia="Century Gothic" w:hAnsi="Century Gothic" w:cs="Century Gothic"/>
          <w:b/>
          <w:sz w:val="24"/>
          <w:szCs w:val="24"/>
        </w:rPr>
      </w:pPr>
      <w:r>
        <w:rPr>
          <w:rFonts w:ascii="Century Gothic" w:eastAsia="Century Gothic" w:hAnsi="Century Gothic" w:cs="Century Gothic"/>
          <w:sz w:val="24"/>
          <w:szCs w:val="24"/>
        </w:rPr>
        <w:t>Members of staff should at all time work within the framework laid down in all school’s policy statements to fulfil the general aims and objectives of the School Improvement Plan</w:t>
      </w:r>
      <w:r>
        <w:rPr>
          <w:rFonts w:ascii="Century Gothic" w:eastAsia="Century Gothic" w:hAnsi="Century Gothic" w:cs="Century Gothic"/>
          <w:b/>
          <w:sz w:val="24"/>
          <w:szCs w:val="24"/>
        </w:rPr>
        <w:t>.</w:t>
      </w:r>
    </w:p>
    <w:p w:rsidR="003E7E0C" w:rsidRDefault="006967EF">
      <w:pPr>
        <w:rPr>
          <w:rFonts w:ascii="Century Gothic" w:eastAsia="Century Gothic" w:hAnsi="Century Gothic" w:cs="Century Gothic"/>
          <w:b/>
          <w:sz w:val="24"/>
          <w:szCs w:val="24"/>
        </w:rPr>
      </w:pPr>
      <w:r>
        <w:rPr>
          <w:rFonts w:ascii="Century Gothic" w:eastAsia="Century Gothic" w:hAnsi="Century Gothic" w:cs="Century Gothic"/>
          <w:sz w:val="24"/>
          <w:szCs w:val="24"/>
        </w:rPr>
        <w:t>The postholder will agree major objectives with the executive head teacher. These objectives will include</w:t>
      </w:r>
      <w:r>
        <w:rPr>
          <w:rFonts w:ascii="Century Gothic" w:eastAsia="Century Gothic" w:hAnsi="Century Gothic" w:cs="Century Gothic"/>
          <w:b/>
          <w:sz w:val="24"/>
          <w:szCs w:val="24"/>
        </w:rPr>
        <w:t>:</w:t>
      </w:r>
    </w:p>
    <w:p w:rsidR="003E7E0C" w:rsidRDefault="003E7E0C">
      <w:pPr>
        <w:rPr>
          <w:rFonts w:ascii="Century Gothic" w:eastAsia="Century Gothic" w:hAnsi="Century Gothic" w:cs="Century Gothic"/>
          <w:b/>
          <w:sz w:val="24"/>
          <w:szCs w:val="24"/>
        </w:rPr>
      </w:pPr>
    </w:p>
    <w:p w:rsidR="003E7E0C" w:rsidRDefault="006967EF">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Achieving the highest possible standards of education for pupils in the allocated class;   </w:t>
      </w:r>
    </w:p>
    <w:p w:rsidR="003E7E0C" w:rsidRDefault="006967EF">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Keeping children safe at all times following the safegua</w:t>
      </w:r>
      <w:r>
        <w:rPr>
          <w:rFonts w:ascii="Century Gothic" w:eastAsia="Century Gothic" w:hAnsi="Century Gothic" w:cs="Century Gothic"/>
          <w:sz w:val="24"/>
          <w:szCs w:val="24"/>
        </w:rPr>
        <w:t>rding policy</w:t>
      </w:r>
    </w:p>
    <w:p w:rsidR="003E7E0C" w:rsidRDefault="006967EF">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Following all policies, procedures and the staff hand book so that the school runs smoothly every day</w:t>
      </w:r>
    </w:p>
    <w:p w:rsidR="003E7E0C" w:rsidRDefault="006967EF">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Establishing and exercising a clear subject leadership role in relation to an area of responsibility to be agreed within the school (not ECT’</w:t>
      </w:r>
      <w:r>
        <w:rPr>
          <w:rFonts w:ascii="Century Gothic" w:eastAsia="Century Gothic" w:hAnsi="Century Gothic" w:cs="Century Gothic"/>
          <w:sz w:val="24"/>
          <w:szCs w:val="24"/>
        </w:rPr>
        <w:t>s)</w:t>
      </w:r>
    </w:p>
    <w:p w:rsidR="003E7E0C" w:rsidRDefault="003E7E0C">
      <w:pPr>
        <w:rPr>
          <w:rFonts w:ascii="Century Gothic" w:eastAsia="Century Gothic" w:hAnsi="Century Gothic" w:cs="Century Gothic"/>
          <w:b/>
          <w:color w:val="0070C0"/>
          <w:sz w:val="24"/>
          <w:szCs w:val="24"/>
          <w:u w:val="single"/>
        </w:rPr>
      </w:pP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b/>
          <w:color w:val="0070C0"/>
          <w:sz w:val="24"/>
          <w:szCs w:val="24"/>
        </w:rPr>
        <w:t>PURPOSE OF THE JOB</w:t>
      </w:r>
    </w:p>
    <w:p w:rsidR="003E7E0C" w:rsidRDefault="006967EF">
      <w:pPr>
        <w:rPr>
          <w:rFonts w:ascii="Century Gothic" w:eastAsia="Century Gothic" w:hAnsi="Century Gothic" w:cs="Century Gothic"/>
          <w:sz w:val="24"/>
          <w:szCs w:val="24"/>
          <w:u w:val="single"/>
        </w:rPr>
      </w:pPr>
      <w:r>
        <w:rPr>
          <w:rFonts w:ascii="Century Gothic" w:eastAsia="Century Gothic" w:hAnsi="Century Gothic" w:cs="Century Gothic"/>
          <w:sz w:val="24"/>
          <w:szCs w:val="24"/>
        </w:rPr>
        <w:t xml:space="preserve">To ensure the highest possible standards of education for the pupils for whom the teacher has class/group responsibility - socially, emotionally, physically, intellectually and academically. To follow the Safeguarding policy and all </w:t>
      </w:r>
      <w:r>
        <w:rPr>
          <w:rFonts w:ascii="Century Gothic" w:eastAsia="Century Gothic" w:hAnsi="Century Gothic" w:cs="Century Gothic"/>
          <w:sz w:val="24"/>
          <w:szCs w:val="24"/>
        </w:rPr>
        <w:t>school policies and procedures thereby keeping children safe at all times.</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STATUS OF THE POST</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This is a </w:t>
      </w:r>
      <w:r>
        <w:rPr>
          <w:rFonts w:ascii="Century Gothic" w:eastAsia="Century Gothic" w:hAnsi="Century Gothic" w:cs="Century Gothic"/>
          <w:b/>
          <w:i/>
          <w:sz w:val="24"/>
          <w:szCs w:val="24"/>
          <w:u w:val="single"/>
        </w:rPr>
        <w:t xml:space="preserve"> teaching</w:t>
      </w:r>
      <w:r>
        <w:rPr>
          <w:rFonts w:ascii="Century Gothic" w:eastAsia="Century Gothic" w:hAnsi="Century Gothic" w:cs="Century Gothic"/>
          <w:sz w:val="24"/>
          <w:szCs w:val="24"/>
        </w:rPr>
        <w:t xml:space="preserve"> post within the school’s structure. The post holder is accountable to and line managed by the head teacher.</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lastRenderedPageBreak/>
        <w:t xml:space="preserve">LIAISON AND CO-OPERATION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teacher will work in liaison, contact and co-operation with other members of staff, parents, governors and the local community, the local authority and advisory services, organisations and networks relevant to the teacher’s specialism or subject;</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POLI</w:t>
      </w:r>
      <w:r>
        <w:rPr>
          <w:rFonts w:ascii="Century Gothic" w:eastAsia="Century Gothic" w:hAnsi="Century Gothic" w:cs="Century Gothic"/>
          <w:b/>
          <w:color w:val="0070C0"/>
          <w:sz w:val="24"/>
          <w:szCs w:val="24"/>
        </w:rPr>
        <w:t>CY AND LEGAL FRAMEWORK</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teacher will contribute to the smooth running of the school by following all policies and procedures including the staff hand book and Staff Code of Conduct and deliver the most recent</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national legislation, Education Acts, Keepin</w:t>
      </w:r>
      <w:r>
        <w:rPr>
          <w:rFonts w:ascii="Century Gothic" w:eastAsia="Century Gothic" w:hAnsi="Century Gothic" w:cs="Century Gothic"/>
          <w:sz w:val="24"/>
          <w:szCs w:val="24"/>
        </w:rPr>
        <w:t>g Children Safe in Education legislation, Prevent requirements, SEN Code of Practice, Teaching Standards  and the School Teachers’ Pay and Conditions document.</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TASKS AND DUTIES</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1. </w:t>
      </w:r>
      <w:r>
        <w:rPr>
          <w:rFonts w:ascii="Century Gothic" w:eastAsia="Century Gothic" w:hAnsi="Century Gothic" w:cs="Century Gothic"/>
          <w:b/>
          <w:i/>
          <w:color w:val="0070C0"/>
          <w:sz w:val="24"/>
          <w:szCs w:val="24"/>
        </w:rPr>
        <w:t xml:space="preserve"> </w:t>
      </w:r>
      <w:r>
        <w:rPr>
          <w:rFonts w:ascii="Century Gothic" w:eastAsia="Century Gothic" w:hAnsi="Century Gothic" w:cs="Century Gothic"/>
          <w:b/>
          <w:i/>
          <w:color w:val="0070C0"/>
          <w:sz w:val="24"/>
          <w:szCs w:val="24"/>
        </w:rPr>
        <w:tab/>
        <w:t>Planning</w:t>
      </w:r>
    </w:p>
    <w:p w:rsidR="003E7E0C" w:rsidRDefault="006967EF">
      <w:pPr>
        <w:rPr>
          <w:rFonts w:ascii="Century Gothic" w:eastAsia="Century Gothic" w:hAnsi="Century Gothic" w:cs="Century Gothic"/>
          <w:b/>
          <w:i/>
          <w:sz w:val="24"/>
          <w:szCs w:val="24"/>
        </w:rPr>
      </w:pPr>
      <w:r>
        <w:rPr>
          <w:rFonts w:ascii="Century Gothic" w:eastAsia="Century Gothic" w:hAnsi="Century Gothic" w:cs="Century Gothic"/>
          <w:b/>
          <w:i/>
          <w:sz w:val="24"/>
          <w:szCs w:val="24"/>
        </w:rPr>
        <w:t xml:space="preserve">          </w:t>
      </w:r>
      <w:r>
        <w:rPr>
          <w:rFonts w:ascii="Century Gothic" w:eastAsia="Century Gothic" w:hAnsi="Century Gothic" w:cs="Century Gothic"/>
          <w:sz w:val="24"/>
          <w:szCs w:val="24"/>
        </w:rPr>
        <w:t>To plan and prepare learning activities and sequences</w:t>
      </w:r>
      <w:r>
        <w:rPr>
          <w:rFonts w:ascii="Century Gothic" w:eastAsia="Century Gothic" w:hAnsi="Century Gothic" w:cs="Century Gothic"/>
          <w:sz w:val="24"/>
          <w:szCs w:val="24"/>
        </w:rPr>
        <w:t xml:space="preserve"> of learning appropriate to the needs, interests,experience and existing knowledge of the pupils in the class.</w:t>
      </w: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 xml:space="preserve">        </w:t>
      </w: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2.</w:t>
      </w:r>
      <w:r>
        <w:rPr>
          <w:rFonts w:ascii="Century Gothic" w:eastAsia="Century Gothic" w:hAnsi="Century Gothic" w:cs="Century Gothic"/>
          <w:b/>
          <w:i/>
          <w:color w:val="0070C0"/>
          <w:sz w:val="24"/>
          <w:szCs w:val="24"/>
        </w:rPr>
        <w:t xml:space="preserve"> </w:t>
      </w:r>
      <w:r>
        <w:rPr>
          <w:rFonts w:ascii="Century Gothic" w:eastAsia="Century Gothic" w:hAnsi="Century Gothic" w:cs="Century Gothic"/>
          <w:b/>
          <w:i/>
          <w:color w:val="0070C0"/>
          <w:sz w:val="24"/>
          <w:szCs w:val="24"/>
        </w:rPr>
        <w:tab/>
        <w:t>Setting and supervising learning</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teach a class, groups or individual pupils, and to set tasks to be undertaken both at school and elsewhere, having regard for the requirements of the EYFS/ National Curriculum and the school’s schemes of work.</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3.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Feedback, marking and recording</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giv</w:t>
      </w:r>
      <w:r>
        <w:rPr>
          <w:rFonts w:ascii="Century Gothic" w:eastAsia="Century Gothic" w:hAnsi="Century Gothic" w:cs="Century Gothic"/>
          <w:sz w:val="24"/>
          <w:szCs w:val="24"/>
        </w:rPr>
        <w:t>e children feedback in class as they learn where possible. To observe and assess their learning each day, recording their development, progress and attainment, planning teaching for the following day. To set targets for all children, review regularly and w</w:t>
      </w:r>
      <w:r>
        <w:rPr>
          <w:rFonts w:ascii="Century Gothic" w:eastAsia="Century Gothic" w:hAnsi="Century Gothic" w:cs="Century Gothic"/>
          <w:sz w:val="24"/>
          <w:szCs w:val="24"/>
        </w:rPr>
        <w:t>ork cooperatively with the assessment coordinator to ensure accuracy in assessment as you endeavour to ensure your children make good progress and attainment at the end of each term.</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4.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Relationships and Behaviour Management</w:t>
      </w:r>
    </w:p>
    <w:p w:rsidR="003E7E0C" w:rsidRDefault="006967EF">
      <w:pPr>
        <w:rPr>
          <w:rFonts w:ascii="Century Gothic" w:eastAsia="Century Gothic" w:hAnsi="Century Gothic" w:cs="Century Gothic"/>
          <w:b/>
          <w:sz w:val="24"/>
          <w:szCs w:val="24"/>
        </w:rPr>
      </w:pPr>
      <w:r>
        <w:rPr>
          <w:rFonts w:ascii="Century Gothic" w:eastAsia="Century Gothic" w:hAnsi="Century Gothic" w:cs="Century Gothic"/>
          <w:sz w:val="24"/>
          <w:szCs w:val="24"/>
        </w:rPr>
        <w:t>To maintain positive attitude</w:t>
      </w:r>
      <w:r>
        <w:rPr>
          <w:rFonts w:ascii="Century Gothic" w:eastAsia="Century Gothic" w:hAnsi="Century Gothic" w:cs="Century Gothic"/>
          <w:sz w:val="24"/>
          <w:szCs w:val="24"/>
        </w:rPr>
        <w:t>s for learning and a calm, purposeful learning environment through positive behaviour management strategies, trauma informed practice and respect for others amongst all pupils within the school; to promote understanding of the school’s rules and values, in</w:t>
      </w:r>
      <w:r>
        <w:rPr>
          <w:rFonts w:ascii="Century Gothic" w:eastAsia="Century Gothic" w:hAnsi="Century Gothic" w:cs="Century Gothic"/>
          <w:sz w:val="24"/>
          <w:szCs w:val="24"/>
        </w:rPr>
        <w:t>cluding the Moreland Way; to safeguard health and safety; and to develop relationships with and between pupils conducive to optimum learning</w:t>
      </w:r>
      <w:r>
        <w:rPr>
          <w:rFonts w:ascii="Century Gothic" w:eastAsia="Century Gothic" w:hAnsi="Century Gothic" w:cs="Century Gothic"/>
          <w:b/>
          <w:sz w:val="24"/>
          <w:szCs w:val="24"/>
        </w:rPr>
        <w:t>.</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 xml:space="preserve">5. </w:t>
      </w:r>
      <w:r>
        <w:rPr>
          <w:rFonts w:ascii="Century Gothic" w:eastAsia="Century Gothic" w:hAnsi="Century Gothic" w:cs="Century Gothic"/>
          <w:b/>
          <w:color w:val="0070C0"/>
          <w:sz w:val="24"/>
          <w:szCs w:val="24"/>
        </w:rPr>
        <w:tab/>
        <w:t>C</w:t>
      </w:r>
      <w:r>
        <w:rPr>
          <w:rFonts w:ascii="Century Gothic" w:eastAsia="Century Gothic" w:hAnsi="Century Gothic" w:cs="Century Gothic"/>
          <w:b/>
          <w:i/>
          <w:color w:val="0070C0"/>
          <w:sz w:val="24"/>
          <w:szCs w:val="24"/>
        </w:rPr>
        <w:t>ommunication with parents</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build and maintain co-operative relationships with parents, and to communicate </w:t>
      </w:r>
      <w:r>
        <w:rPr>
          <w:rFonts w:ascii="Century Gothic" w:eastAsia="Century Gothic" w:hAnsi="Century Gothic" w:cs="Century Gothic"/>
          <w:sz w:val="24"/>
          <w:szCs w:val="24"/>
        </w:rPr>
        <w:t>with them regarding pupils’ well being, learning and progress, drawing attention to individual skills and talents as well as to any difficulties.</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6.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Displays and environment</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maintain an attractive and stimulating learning environment, celebrating children’s work alongside learning prompts, and to contribute to displays in the school as a whole, in accordance with the school’s display policy.</w:t>
      </w:r>
    </w:p>
    <w:p w:rsidR="003E7E0C" w:rsidRDefault="003E7E0C">
      <w:pPr>
        <w:rPr>
          <w:rFonts w:ascii="Century Gothic" w:eastAsia="Century Gothic" w:hAnsi="Century Gothic" w:cs="Century Gothic"/>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7. </w:t>
      </w:r>
      <w:r>
        <w:rPr>
          <w:rFonts w:ascii="Century Gothic" w:eastAsia="Century Gothic" w:hAnsi="Century Gothic" w:cs="Century Gothic"/>
          <w:b/>
          <w:color w:val="0070C0"/>
          <w:sz w:val="24"/>
          <w:szCs w:val="24"/>
        </w:rPr>
        <w:tab/>
        <w:t>O</w:t>
      </w:r>
      <w:r>
        <w:rPr>
          <w:rFonts w:ascii="Century Gothic" w:eastAsia="Century Gothic" w:hAnsi="Century Gothic" w:cs="Century Gothic"/>
          <w:b/>
          <w:i/>
          <w:color w:val="0070C0"/>
          <w:sz w:val="24"/>
          <w:szCs w:val="24"/>
        </w:rPr>
        <w:t>verall policy and review</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actively follow all policies and take part in whole-school reviews of policies as required.</w:t>
      </w: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color w:val="0070C0"/>
          <w:sz w:val="24"/>
          <w:szCs w:val="24"/>
        </w:rPr>
        <w:t xml:space="preserve"> </w:t>
      </w: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8.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Reports</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provide or contribute to oral and written assessments, reports and references, both at school and elsewhere, relating to the development and lea</w:t>
      </w:r>
      <w:r>
        <w:rPr>
          <w:rFonts w:ascii="Century Gothic" w:eastAsia="Century Gothic" w:hAnsi="Century Gothic" w:cs="Century Gothic"/>
          <w:sz w:val="24"/>
          <w:szCs w:val="24"/>
        </w:rPr>
        <w:t>rning of individual pupils and groups of pupils, having regard to the requirements of the EYFS and National Curriculum.</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 xml:space="preserve">9.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Review</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evaluate and review own teaching methods, materials and schemes of work, and to make changes as appropriate. To take on b</w:t>
      </w:r>
      <w:r>
        <w:rPr>
          <w:rFonts w:ascii="Century Gothic" w:eastAsia="Century Gothic" w:hAnsi="Century Gothic" w:cs="Century Gothic"/>
          <w:sz w:val="24"/>
          <w:szCs w:val="24"/>
        </w:rPr>
        <w:t xml:space="preserve">oard advice given </w:t>
      </w:r>
      <w:r>
        <w:rPr>
          <w:rFonts w:ascii="Century Gothic" w:eastAsia="Century Gothic" w:hAnsi="Century Gothic" w:cs="Century Gothic"/>
          <w:sz w:val="24"/>
          <w:szCs w:val="24"/>
        </w:rPr>
        <w:lastRenderedPageBreak/>
        <w:t>from observations and monitoring, and act accordingly to address targets given.</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10.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Professional</w:t>
      </w:r>
    </w:p>
    <w:p w:rsidR="003E7E0C" w:rsidRDefault="006967EF">
      <w:pPr>
        <w:rPr>
          <w:rFonts w:ascii="Century Gothic" w:eastAsia="Century Gothic" w:hAnsi="Century Gothic" w:cs="Century Gothic"/>
          <w:b/>
          <w:sz w:val="24"/>
          <w:szCs w:val="24"/>
        </w:rPr>
      </w:pPr>
      <w:r>
        <w:rPr>
          <w:rFonts w:ascii="Century Gothic" w:eastAsia="Century Gothic" w:hAnsi="Century Gothic" w:cs="Century Gothic"/>
          <w:sz w:val="24"/>
          <w:szCs w:val="24"/>
        </w:rPr>
        <w:t>To keep-up-to-date with current educational thinking and practice, both by study and by attendance at courses, workshops and meetings; to p</w:t>
      </w:r>
      <w:r>
        <w:rPr>
          <w:rFonts w:ascii="Century Gothic" w:eastAsia="Century Gothic" w:hAnsi="Century Gothic" w:cs="Century Gothic"/>
          <w:sz w:val="24"/>
          <w:szCs w:val="24"/>
        </w:rPr>
        <w:t>articipate in national or local arrangements for appraisal of staff performance</w:t>
      </w:r>
      <w:r>
        <w:rPr>
          <w:rFonts w:ascii="Century Gothic" w:eastAsia="Century Gothic" w:hAnsi="Century Gothic" w:cs="Century Gothic"/>
          <w:b/>
          <w:sz w:val="24"/>
          <w:szCs w:val="24"/>
        </w:rPr>
        <w:t>.</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11.</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Corporate life</w:t>
      </w:r>
    </w:p>
    <w:p w:rsidR="003E7E0C" w:rsidRDefault="006967EF">
      <w:pPr>
        <w:rPr>
          <w:rFonts w:ascii="Century Gothic" w:eastAsia="Century Gothic" w:hAnsi="Century Gothic" w:cs="Century Gothic"/>
          <w:i/>
          <w:sz w:val="24"/>
          <w:szCs w:val="24"/>
        </w:rPr>
      </w:pPr>
      <w:r>
        <w:rPr>
          <w:rFonts w:ascii="Century Gothic" w:eastAsia="Century Gothic" w:hAnsi="Century Gothic" w:cs="Century Gothic"/>
          <w:sz w:val="24"/>
          <w:szCs w:val="24"/>
        </w:rPr>
        <w:t>To take part in the corporate life of the school by, for example, attending assemblies, registering the attendance of pupils, and supervising pupils before and after school sessions where relevant.</w:t>
      </w:r>
    </w:p>
    <w:p w:rsidR="003E7E0C" w:rsidRDefault="003E7E0C">
      <w:pPr>
        <w:rPr>
          <w:rFonts w:ascii="Century Gothic" w:eastAsia="Century Gothic" w:hAnsi="Century Gothic" w:cs="Century Gothic"/>
          <w:i/>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12.</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Cover</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supervise, and so far as is practical, to te</w:t>
      </w:r>
      <w:r>
        <w:rPr>
          <w:rFonts w:ascii="Century Gothic" w:eastAsia="Century Gothic" w:hAnsi="Century Gothic" w:cs="Century Gothic"/>
          <w:sz w:val="24"/>
          <w:szCs w:val="24"/>
        </w:rPr>
        <w:t>ach any pupils whose teacher is absent.</w:t>
      </w:r>
    </w:p>
    <w:p w:rsidR="003E7E0C" w:rsidRDefault="003E7E0C">
      <w:pPr>
        <w:rPr>
          <w:rFonts w:ascii="Century Gothic" w:eastAsia="Century Gothic" w:hAnsi="Century Gothic" w:cs="Century Gothic"/>
          <w:b/>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color w:val="0070C0"/>
          <w:sz w:val="24"/>
          <w:szCs w:val="24"/>
        </w:rPr>
        <w:t xml:space="preserve">13. </w:t>
      </w:r>
      <w:r>
        <w:rPr>
          <w:rFonts w:ascii="Century Gothic" w:eastAsia="Century Gothic" w:hAnsi="Century Gothic" w:cs="Century Gothic"/>
          <w:b/>
          <w:color w:val="0070C0"/>
          <w:sz w:val="24"/>
          <w:szCs w:val="24"/>
        </w:rPr>
        <w:tab/>
      </w:r>
      <w:r>
        <w:rPr>
          <w:rFonts w:ascii="Century Gothic" w:eastAsia="Century Gothic" w:hAnsi="Century Gothic" w:cs="Century Gothic"/>
          <w:b/>
          <w:i/>
          <w:color w:val="0070C0"/>
          <w:sz w:val="24"/>
          <w:szCs w:val="24"/>
        </w:rPr>
        <w:t>Equality policies</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help ensure that subject-matter and learning resources reflect borough and school policies on equalities and that the implications of these policies are borne in mind in relation to all tas</w:t>
      </w:r>
      <w:r>
        <w:rPr>
          <w:rFonts w:ascii="Century Gothic" w:eastAsia="Century Gothic" w:hAnsi="Century Gothic" w:cs="Century Gothic"/>
          <w:sz w:val="24"/>
          <w:szCs w:val="24"/>
        </w:rPr>
        <w:t>ks and duties listed in 1 - 12 - above.</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PROFESSIONAL RESPONSIBILITIES</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postholder will be required to exercise his/her professional skills and judgment to carry out, in a collaborative manner, the professional duties set out below:-</w:t>
      </w: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i/>
          <w:color w:val="0070C0"/>
          <w:sz w:val="24"/>
          <w:szCs w:val="24"/>
        </w:rPr>
        <w:t>Making an impact on the educational progress of pupils beyond those directly assigned</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Ensuring that pupils experience and have full access to the National Curriculum / Early Years Foundation Stage Curriculum that is tailored to the particular needs of indi</w:t>
      </w:r>
      <w:r>
        <w:rPr>
          <w:rFonts w:ascii="Century Gothic" w:eastAsia="Century Gothic" w:hAnsi="Century Gothic" w:cs="Century Gothic"/>
          <w:sz w:val="24"/>
          <w:szCs w:val="24"/>
        </w:rPr>
        <w:t>vidual pupils and groups.</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Interpret and analyse data, including pupil records and assessment data as appropriate to help with identification of need.</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identify, in conjunction with SLT colleagues, the classes and/ or pupils to be targeted, monitor progre</w:t>
      </w:r>
      <w:r>
        <w:rPr>
          <w:rFonts w:ascii="Century Gothic" w:eastAsia="Century Gothic" w:hAnsi="Century Gothic" w:cs="Century Gothic"/>
          <w:sz w:val="24"/>
          <w:szCs w:val="24"/>
        </w:rPr>
        <w:t>ss and take appropriate action.</w:t>
      </w:r>
    </w:p>
    <w:p w:rsidR="003E7E0C" w:rsidRDefault="006967EF">
      <w:pPr>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To work with individual teachers, pupils or with identified groups as required above in a supportive manner.</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Contribute to relevant sections of the SEF and SIP.</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If not an ECT to lead a subject area, to create an action plan for this agreed area of responsibility which identifies objectives, outcomes, targeted steps to be taken, and monitor/evaluate as appropriate.</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Liaise with external support agencies.</w:t>
      </w:r>
    </w:p>
    <w:p w:rsidR="003E7E0C" w:rsidRDefault="006967EF">
      <w:pPr>
        <w:numPr>
          <w:ilvl w:val="0"/>
          <w:numId w:val="3"/>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Liaise with</w:t>
      </w:r>
      <w:r>
        <w:rPr>
          <w:rFonts w:ascii="Century Gothic" w:eastAsia="Century Gothic" w:hAnsi="Century Gothic" w:cs="Century Gothic"/>
          <w:sz w:val="24"/>
          <w:szCs w:val="24"/>
        </w:rPr>
        <w:t xml:space="preserve"> the other curriculum leaders to ensure curriculum continuity and progression.</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color w:val="0070C0"/>
          <w:sz w:val="24"/>
          <w:szCs w:val="24"/>
        </w:rPr>
      </w:pPr>
      <w:r>
        <w:rPr>
          <w:rFonts w:ascii="Century Gothic" w:eastAsia="Century Gothic" w:hAnsi="Century Gothic" w:cs="Century Gothic"/>
          <w:b/>
          <w:i/>
          <w:color w:val="0070C0"/>
          <w:sz w:val="24"/>
          <w:szCs w:val="24"/>
        </w:rPr>
        <w:t>Leading, developing and enhancing the teaching practice of others</w:t>
      </w:r>
    </w:p>
    <w:p w:rsidR="003E7E0C" w:rsidRDefault="006967EF">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Monitoring the quality of teaching and learning in agreed curriculum area and sharing judgements with teachers</w:t>
      </w:r>
      <w:r>
        <w:rPr>
          <w:rFonts w:ascii="Century Gothic" w:eastAsia="Century Gothic" w:hAnsi="Century Gothic" w:cs="Century Gothic"/>
          <w:sz w:val="24"/>
          <w:szCs w:val="24"/>
        </w:rPr>
        <w:t xml:space="preserve"> and support staff as appropriate (books, lessons, plans, displays)</w:t>
      </w:r>
    </w:p>
    <w:p w:rsidR="003E7E0C" w:rsidRDefault="006967EF">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Model good practice in classrooms and sessions</w:t>
      </w:r>
    </w:p>
    <w:p w:rsidR="003E7E0C" w:rsidRDefault="006967EF">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Identify professional development needed within the subjects of responsibility</w:t>
      </w:r>
    </w:p>
    <w:p w:rsidR="003E7E0C" w:rsidRDefault="006967EF">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lead in-service training in agreed curriculum area.</w:t>
      </w:r>
    </w:p>
    <w:p w:rsidR="003E7E0C" w:rsidRDefault="006967EF">
      <w:pPr>
        <w:numPr>
          <w:ilvl w:val="0"/>
          <w:numId w:val="4"/>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keep</w:t>
      </w:r>
      <w:r>
        <w:rPr>
          <w:rFonts w:ascii="Century Gothic" w:eastAsia="Century Gothic" w:hAnsi="Century Gothic" w:cs="Century Gothic"/>
          <w:sz w:val="24"/>
          <w:szCs w:val="24"/>
        </w:rPr>
        <w:t xml:space="preserve"> up to date with new initiatives and approaches to teaching in agreed area of the curriculum.</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i/>
          <w:color w:val="0070C0"/>
          <w:sz w:val="24"/>
          <w:szCs w:val="24"/>
        </w:rPr>
        <w:t>Budget and Resource Accountability</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post holder will be accountable for:-</w:t>
      </w:r>
    </w:p>
    <w:p w:rsidR="003E7E0C" w:rsidRDefault="006967EF">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The agreed curriculum area budget (for which the postholder is expected to identify </w:t>
      </w:r>
      <w:r>
        <w:rPr>
          <w:rFonts w:ascii="Century Gothic" w:eastAsia="Century Gothic" w:hAnsi="Century Gothic" w:cs="Century Gothic"/>
          <w:sz w:val="24"/>
          <w:szCs w:val="24"/>
        </w:rPr>
        <w:t>budget requirements and ensure best value from money spent)</w:t>
      </w:r>
    </w:p>
    <w:p w:rsidR="003E7E0C" w:rsidRDefault="006967EF">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To select and undertake responsibility for selecting the range of resources required to support teaching and learning in the agreed area and to supervise the storage and maintenance of resources t</w:t>
      </w:r>
      <w:r>
        <w:rPr>
          <w:rFonts w:ascii="Century Gothic" w:eastAsia="Century Gothic" w:hAnsi="Century Gothic" w:cs="Century Gothic"/>
          <w:sz w:val="24"/>
          <w:szCs w:val="24"/>
        </w:rPr>
        <w:t>o a high standard.</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i/>
          <w:color w:val="0070C0"/>
          <w:sz w:val="24"/>
          <w:szCs w:val="24"/>
        </w:rPr>
      </w:pPr>
      <w:r>
        <w:rPr>
          <w:rFonts w:ascii="Century Gothic" w:eastAsia="Century Gothic" w:hAnsi="Century Gothic" w:cs="Century Gothic"/>
          <w:b/>
          <w:i/>
          <w:color w:val="0070C0"/>
          <w:sz w:val="24"/>
          <w:szCs w:val="24"/>
        </w:rPr>
        <w:t>Other School Improvement Plan Responsibilities if not an ECT</w:t>
      </w:r>
    </w:p>
    <w:p w:rsidR="003E7E0C" w:rsidRDefault="006967EF">
      <w:pPr>
        <w:numPr>
          <w:ilvl w:val="0"/>
          <w:numId w:val="5"/>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Implementing the SIP and the yearly whole school focus areas identified within that.</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PERSONAL RESPONSIBILITIES</w:t>
      </w:r>
    </w:p>
    <w:p w:rsidR="003E7E0C" w:rsidRDefault="006967EF">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To use information technology systems as required following the school’s policy for safe use of IT and pupil’s use of IT;</w:t>
      </w:r>
    </w:p>
    <w:p w:rsidR="003E7E0C" w:rsidRDefault="006967EF">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To carry out the duties of the post in the most efficient and effective manner and to undertake training as appropriate;</w:t>
      </w:r>
    </w:p>
    <w:p w:rsidR="003E7E0C" w:rsidRDefault="006967EF">
      <w:pPr>
        <w:numPr>
          <w:ilvl w:val="0"/>
          <w:numId w:val="6"/>
        </w:numPr>
        <w:rPr>
          <w:rFonts w:ascii="Century Gothic" w:eastAsia="Century Gothic" w:hAnsi="Century Gothic" w:cs="Century Gothic"/>
          <w:sz w:val="24"/>
          <w:szCs w:val="24"/>
        </w:rPr>
      </w:pPr>
      <w:r>
        <w:rPr>
          <w:rFonts w:ascii="Century Gothic" w:eastAsia="Century Gothic" w:hAnsi="Century Gothic" w:cs="Century Gothic"/>
          <w:sz w:val="24"/>
          <w:szCs w:val="24"/>
        </w:rPr>
        <w:t>To undertake</w:t>
      </w:r>
      <w:r>
        <w:rPr>
          <w:rFonts w:ascii="Century Gothic" w:eastAsia="Century Gothic" w:hAnsi="Century Gothic" w:cs="Century Gothic"/>
          <w:sz w:val="24"/>
          <w:szCs w:val="24"/>
        </w:rPr>
        <w:t xml:space="preserve"> other duties appropriate to the post that may be reasonably required from time to time;</w:t>
      </w:r>
    </w:p>
    <w:p w:rsidR="003E7E0C" w:rsidRDefault="003E7E0C">
      <w:pPr>
        <w:rPr>
          <w:rFonts w:ascii="Century Gothic" w:eastAsia="Century Gothic" w:hAnsi="Century Gothic" w:cs="Century Gothic"/>
          <w:color w:val="0070C0"/>
          <w:sz w:val="24"/>
          <w:szCs w:val="24"/>
        </w:rPr>
      </w:pPr>
    </w:p>
    <w:p w:rsidR="003E7E0C" w:rsidRDefault="006967EF">
      <w:pPr>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PERFORMANCE STANDARDS</w:t>
      </w:r>
    </w:p>
    <w:p w:rsidR="003E7E0C" w:rsidRDefault="006967EF">
      <w:pPr>
        <w:numPr>
          <w:ilvl w:val="0"/>
          <w:numId w:val="7"/>
        </w:numPr>
        <w:rPr>
          <w:rFonts w:ascii="Century Gothic" w:eastAsia="Century Gothic" w:hAnsi="Century Gothic" w:cs="Century Gothic"/>
          <w:sz w:val="24"/>
          <w:szCs w:val="24"/>
        </w:rPr>
      </w:pPr>
      <w:r>
        <w:rPr>
          <w:rFonts w:ascii="Century Gothic" w:eastAsia="Century Gothic" w:hAnsi="Century Gothic" w:cs="Century Gothic"/>
          <w:sz w:val="24"/>
          <w:szCs w:val="24"/>
        </w:rPr>
        <w:t>To ensure that teaching is conducted to the standards set out in the teaching and learning policy and all relevant policies following all school procedures.</w:t>
      </w:r>
    </w:p>
    <w:p w:rsidR="003E7E0C" w:rsidRDefault="006967EF">
      <w:pPr>
        <w:numPr>
          <w:ilvl w:val="0"/>
          <w:numId w:val="7"/>
        </w:numPr>
        <w:tabs>
          <w:tab w:val="left" w:pos="720"/>
        </w:tabs>
        <w:rPr>
          <w:rFonts w:ascii="Century Gothic" w:eastAsia="Century Gothic" w:hAnsi="Century Gothic" w:cs="Century Gothic"/>
          <w:i/>
          <w:sz w:val="24"/>
          <w:szCs w:val="24"/>
        </w:rPr>
      </w:pPr>
      <w:r>
        <w:rPr>
          <w:rFonts w:ascii="Century Gothic" w:eastAsia="Century Gothic" w:hAnsi="Century Gothic" w:cs="Century Gothic"/>
          <w:sz w:val="24"/>
          <w:szCs w:val="24"/>
        </w:rPr>
        <w:t>To ensure that all services within the areas of responsibility are provided in accordance with More</w:t>
      </w:r>
      <w:r>
        <w:rPr>
          <w:rFonts w:ascii="Century Gothic" w:eastAsia="Century Gothic" w:hAnsi="Century Gothic" w:cs="Century Gothic"/>
          <w:sz w:val="24"/>
          <w:szCs w:val="24"/>
        </w:rPr>
        <w:t>land’s commitment to high quality service provision to the children;</w:t>
      </w:r>
    </w:p>
    <w:p w:rsidR="003E7E0C" w:rsidRDefault="006967EF">
      <w:pPr>
        <w:numPr>
          <w:ilvl w:val="0"/>
          <w:numId w:val="7"/>
        </w:numPr>
        <w:tabs>
          <w:tab w:val="left" w:pos="720"/>
        </w:tabs>
        <w:rPr>
          <w:rFonts w:ascii="Century Gothic" w:eastAsia="Century Gothic" w:hAnsi="Century Gothic" w:cs="Century Gothic"/>
          <w:i/>
          <w:sz w:val="24"/>
          <w:szCs w:val="24"/>
        </w:rPr>
      </w:pPr>
      <w:r>
        <w:rPr>
          <w:rFonts w:ascii="Century Gothic" w:eastAsia="Century Gothic" w:hAnsi="Century Gothic" w:cs="Century Gothic"/>
          <w:sz w:val="24"/>
          <w:szCs w:val="24"/>
        </w:rPr>
        <w:t>To take on board the school’s ‘Learning for Life’ ethos: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which is relevant to children and to the staff team.</w:t>
      </w:r>
    </w:p>
    <w:p w:rsidR="003E7E0C" w:rsidRDefault="006967EF">
      <w:pPr>
        <w:numPr>
          <w:ilvl w:val="0"/>
          <w:numId w:val="7"/>
        </w:numPr>
        <w:tabs>
          <w:tab w:val="left" w:pos="720"/>
        </w:tabs>
        <w:rPr>
          <w:rFonts w:ascii="Century Gothic" w:eastAsia="Century Gothic" w:hAnsi="Century Gothic" w:cs="Century Gothic"/>
          <w:sz w:val="24"/>
          <w:szCs w:val="24"/>
        </w:rPr>
      </w:pPr>
      <w:r>
        <w:rPr>
          <w:rFonts w:ascii="Century Gothic" w:eastAsia="Century Gothic" w:hAnsi="Century Gothic" w:cs="Century Gothic"/>
          <w:sz w:val="24"/>
          <w:szCs w:val="24"/>
        </w:rPr>
        <w:t>At all times to carry out the responsibilities of the post with due regards t</w:t>
      </w:r>
      <w:r>
        <w:rPr>
          <w:rFonts w:ascii="Century Gothic" w:eastAsia="Century Gothic" w:hAnsi="Century Gothic" w:cs="Century Gothic"/>
          <w:sz w:val="24"/>
          <w:szCs w:val="24"/>
        </w:rPr>
        <w:t>o all of Moreland’s key policies including Safeguarding.</w:t>
      </w:r>
    </w:p>
    <w:p w:rsidR="003E7E0C" w:rsidRDefault="006967EF">
      <w:pPr>
        <w:spacing w:before="240"/>
        <w:rPr>
          <w:rFonts w:ascii="Century Gothic" w:eastAsia="Century Gothic" w:hAnsi="Century Gothic" w:cs="Century Gothic"/>
          <w:b/>
          <w:color w:val="0070C0"/>
          <w:sz w:val="24"/>
          <w:szCs w:val="24"/>
        </w:rPr>
      </w:pPr>
      <w:r>
        <w:rPr>
          <w:rFonts w:ascii="Century Gothic" w:eastAsia="Century Gothic" w:hAnsi="Century Gothic" w:cs="Century Gothic"/>
          <w:b/>
          <w:color w:val="0070C0"/>
          <w:sz w:val="24"/>
          <w:szCs w:val="24"/>
        </w:rPr>
        <w:t>ADDITIONAL</w:t>
      </w:r>
    </w:p>
    <w:p w:rsidR="003E7E0C" w:rsidRDefault="006967EF">
      <w:pPr>
        <w:numPr>
          <w:ilvl w:val="0"/>
          <w:numId w:val="8"/>
        </w:numPr>
        <w:pBdr>
          <w:top w:val="nil"/>
          <w:left w:val="nil"/>
          <w:bottom w:val="nil"/>
          <w:right w:val="nil"/>
          <w:between w:val="nil"/>
        </w:pBdr>
        <w:spacing w:before="240"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lastRenderedPageBreak/>
        <w:t>Be aware of key school plans, policies and procedures, especially the School Priorities, Health and Safety Procedures and Child Protection Procedures.</w:t>
      </w:r>
    </w:p>
    <w:p w:rsidR="003E7E0C" w:rsidRDefault="006967EF">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Behave professionally and in complian</w:t>
      </w:r>
      <w:r>
        <w:rPr>
          <w:rFonts w:ascii="Century Gothic" w:eastAsia="Century Gothic" w:hAnsi="Century Gothic" w:cs="Century Gothic"/>
          <w:color w:val="000000"/>
          <w:sz w:val="24"/>
          <w:szCs w:val="24"/>
        </w:rPr>
        <w:t>ce with the Code of Conduct</w:t>
      </w:r>
    </w:p>
    <w:p w:rsidR="003E7E0C" w:rsidRDefault="006967EF">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use and assist others in the use of information technology systems to carry out duties in the most efficient and effective manner.</w:t>
      </w:r>
    </w:p>
    <w:p w:rsidR="003E7E0C" w:rsidRDefault="006967EF">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achieve agreed service outcomes and outputs, and personal appraisal targets, as agreed by t</w:t>
      </w:r>
      <w:r>
        <w:rPr>
          <w:rFonts w:ascii="Century Gothic" w:eastAsia="Century Gothic" w:hAnsi="Century Gothic" w:cs="Century Gothic"/>
          <w:color w:val="000000"/>
          <w:sz w:val="24"/>
          <w:szCs w:val="24"/>
        </w:rPr>
        <w:t>he line manager.</w:t>
      </w:r>
    </w:p>
    <w:p w:rsidR="003E7E0C" w:rsidRDefault="006967EF">
      <w:pPr>
        <w:numPr>
          <w:ilvl w:val="0"/>
          <w:numId w:val="8"/>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To undertake training and constructively take part in meetings, supervision, seminars and other events designed to improve communication and assist with the effective development of the post and post holder.</w:t>
      </w:r>
    </w:p>
    <w:p w:rsidR="003E7E0C" w:rsidRDefault="006967EF">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The post holder is expected to be committed to the Council’s core values of public service, quality, equality and empowerment and to demonstrate this commitment in the way they carry out their duties.</w:t>
      </w:r>
    </w:p>
    <w:p w:rsidR="003E7E0C" w:rsidRDefault="006967EF">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Ensure all the services within the area(s) of responsib</w:t>
      </w:r>
      <w:r>
        <w:rPr>
          <w:rFonts w:ascii="Century Gothic" w:eastAsia="Century Gothic" w:hAnsi="Century Gothic" w:cs="Century Gothic"/>
          <w:color w:val="000000"/>
          <w:sz w:val="24"/>
          <w:szCs w:val="24"/>
        </w:rPr>
        <w:t>ility are provided in accordance with the Council's commitment to high quality service provision to users.</w:t>
      </w:r>
    </w:p>
    <w:p w:rsidR="003E7E0C" w:rsidRDefault="006967EF">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Ensure that duties are undertaken with due regard and compliance with the Data Protection Act and other legislation. In particular, respecting the confidentiality of pupil information and respond sensitively to pupils' needs.</w:t>
      </w:r>
    </w:p>
    <w:p w:rsidR="003E7E0C" w:rsidRDefault="006967EF">
      <w:pPr>
        <w:numPr>
          <w:ilvl w:val="0"/>
          <w:numId w:val="9"/>
        </w:numPr>
        <w:pBdr>
          <w:top w:val="nil"/>
          <w:left w:val="nil"/>
          <w:bottom w:val="nil"/>
          <w:right w:val="nil"/>
          <w:between w:val="nil"/>
        </w:pBdr>
        <w:spacing w:after="0"/>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Carry out duties and responsib</w:t>
      </w:r>
      <w:r>
        <w:rPr>
          <w:rFonts w:ascii="Century Gothic" w:eastAsia="Century Gothic" w:hAnsi="Century Gothic" w:cs="Century Gothic"/>
          <w:color w:val="000000"/>
          <w:sz w:val="24"/>
          <w:szCs w:val="24"/>
        </w:rPr>
        <w:t>ilities in accordance with the Council’s Health and Safety Policy and relevant Health and Safety legislation.</w:t>
      </w:r>
    </w:p>
    <w:p w:rsidR="003E7E0C" w:rsidRDefault="006967EF">
      <w:pPr>
        <w:numPr>
          <w:ilvl w:val="0"/>
          <w:numId w:val="9"/>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At all times carrying out responsibilities/duties within the framework of the Council's Dignity for all Policy. (Equal Opportunities Policy).</w:t>
      </w:r>
    </w:p>
    <w:p w:rsidR="003E7E0C" w:rsidRDefault="006967EF">
      <w:pPr>
        <w:spacing w:before="240"/>
        <w:rPr>
          <w:rFonts w:ascii="Century Gothic" w:eastAsia="Century Gothic" w:hAnsi="Century Gothic" w:cs="Century Gothic"/>
          <w:color w:val="0070C0"/>
          <w:sz w:val="24"/>
          <w:szCs w:val="24"/>
        </w:rPr>
      </w:pPr>
      <w:r>
        <w:rPr>
          <w:rFonts w:ascii="Century Gothic" w:eastAsia="Century Gothic" w:hAnsi="Century Gothic" w:cs="Century Gothic"/>
          <w:color w:val="0070C0"/>
          <w:sz w:val="24"/>
          <w:szCs w:val="24"/>
        </w:rPr>
        <w:t>Safe</w:t>
      </w:r>
      <w:r>
        <w:rPr>
          <w:rFonts w:ascii="Century Gothic" w:eastAsia="Century Gothic" w:hAnsi="Century Gothic" w:cs="Century Gothic"/>
          <w:color w:val="0070C0"/>
          <w:sz w:val="24"/>
          <w:szCs w:val="24"/>
        </w:rPr>
        <w:t>guarding Statement</w:t>
      </w:r>
    </w:p>
    <w:p w:rsidR="003E7E0C" w:rsidRDefault="006967EF">
      <w:pPr>
        <w:spacing w:before="240"/>
        <w:rPr>
          <w:rFonts w:ascii="Century Gothic" w:eastAsia="Century Gothic" w:hAnsi="Century Gothic" w:cs="Century Gothic"/>
          <w:color w:val="0070C0"/>
          <w:sz w:val="24"/>
          <w:szCs w:val="24"/>
        </w:rPr>
      </w:pPr>
      <w:r>
        <w:rPr>
          <w:rFonts w:ascii="Century Gothic" w:eastAsia="Century Gothic" w:hAnsi="Century Gothic" w:cs="Century Gothic"/>
          <w:sz w:val="24"/>
          <w:szCs w:val="24"/>
        </w:rPr>
        <w:t>Moreland Primary School and Children’s Centre are committed to safeguarding and promoting the welfare of children and young people, and expect all staff and volunteers to share this commitment.</w:t>
      </w:r>
    </w:p>
    <w:p w:rsidR="003E7E0C" w:rsidRDefault="006967EF">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An ENHANCED DBS check is required for this </w:t>
      </w:r>
      <w:r>
        <w:rPr>
          <w:rFonts w:ascii="Century Gothic" w:eastAsia="Century Gothic" w:hAnsi="Century Gothic" w:cs="Century Gothic"/>
          <w:sz w:val="24"/>
          <w:szCs w:val="24"/>
        </w:rPr>
        <w:t xml:space="preserve">post. </w:t>
      </w:r>
    </w:p>
    <w:p w:rsidR="003E7E0C" w:rsidRDefault="006967EF">
      <w:pPr>
        <w:spacing w:before="24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In line with </w:t>
      </w:r>
      <w:r>
        <w:rPr>
          <w:rFonts w:ascii="Century Gothic" w:eastAsia="Century Gothic" w:hAnsi="Century Gothic" w:cs="Century Gothic"/>
          <w:i/>
          <w:sz w:val="24"/>
          <w:szCs w:val="24"/>
        </w:rPr>
        <w:t>Keeping Children Safe In Education 2022</w:t>
      </w:r>
      <w:r>
        <w:rPr>
          <w:rFonts w:ascii="Century Gothic" w:eastAsia="Century Gothic" w:hAnsi="Century Gothic" w:cs="Century Gothic"/>
          <w:sz w:val="24"/>
          <w:szCs w:val="24"/>
        </w:rPr>
        <w:t xml:space="preserve"> an online search will be conducted for shortlisted candidates in all positions.</w:t>
      </w:r>
    </w:p>
    <w:p w:rsidR="003E7E0C" w:rsidRDefault="003E7E0C">
      <w:pPr>
        <w:spacing w:before="240"/>
        <w:rPr>
          <w:rFonts w:ascii="Century Gothic" w:eastAsia="Century Gothic" w:hAnsi="Century Gothic" w:cs="Century Gothic"/>
          <w:color w:val="2E75B5"/>
          <w:sz w:val="28"/>
          <w:szCs w:val="28"/>
        </w:rPr>
      </w:pPr>
    </w:p>
    <w:p w:rsidR="003E7E0C" w:rsidRDefault="006967EF">
      <w:pPr>
        <w:spacing w:before="240"/>
        <w:rPr>
          <w:rFonts w:ascii="Century Gothic" w:eastAsia="Century Gothic" w:hAnsi="Century Gothic" w:cs="Century Gothic"/>
          <w:color w:val="2E75B5"/>
          <w:sz w:val="28"/>
          <w:szCs w:val="28"/>
        </w:rPr>
      </w:pPr>
      <w:r>
        <w:lastRenderedPageBreak/>
        <w:br w:type="page"/>
      </w:r>
    </w:p>
    <w:p w:rsidR="003E7E0C" w:rsidRDefault="006967EF">
      <w:pPr>
        <w:rPr>
          <w:rFonts w:ascii="Century Gothic" w:eastAsia="Century Gothic" w:hAnsi="Century Gothic" w:cs="Century Gothic"/>
          <w:b/>
          <w:color w:val="0070C0"/>
          <w:sz w:val="28"/>
          <w:szCs w:val="28"/>
        </w:rPr>
      </w:pPr>
      <w:r>
        <w:rPr>
          <w:rFonts w:ascii="Century Gothic" w:eastAsia="Century Gothic" w:hAnsi="Century Gothic" w:cs="Century Gothic"/>
          <w:b/>
          <w:color w:val="0070C0"/>
          <w:sz w:val="28"/>
          <w:szCs w:val="28"/>
        </w:rPr>
        <w:lastRenderedPageBreak/>
        <w:t xml:space="preserve">Person Specification </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person specification is a picture of skills, knowledge and experience required to carry</w:t>
      </w:r>
      <w:r>
        <w:rPr>
          <w:rFonts w:ascii="Century Gothic" w:eastAsia="Century Gothic" w:hAnsi="Century Gothic" w:cs="Century Gothic"/>
          <w:sz w:val="24"/>
          <w:szCs w:val="24"/>
        </w:rPr>
        <w:t xml:space="preserve"> out the job. It has been used to draw up the advert and will also be used in the short-listing and interview process for this post.</w:t>
      </w:r>
    </w:p>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You should demonstrate on your application form how you meet each of the following essential criteria. Please ensure that y</w:t>
      </w:r>
      <w:r>
        <w:rPr>
          <w:rFonts w:ascii="Century Gothic" w:eastAsia="Century Gothic" w:hAnsi="Century Gothic" w:cs="Century Gothic"/>
          <w:sz w:val="24"/>
          <w:szCs w:val="24"/>
        </w:rPr>
        <w:t>ou address each one of the criteria as this will be used to assess your suitability for the post.</w:t>
      </w:r>
    </w:p>
    <w:p w:rsidR="003E7E0C" w:rsidRDefault="003E7E0C">
      <w:pPr>
        <w:rPr>
          <w:rFonts w:ascii="Century Gothic" w:eastAsia="Century Gothic" w:hAnsi="Century Gothic" w:cs="Century Gothic"/>
          <w:sz w:val="28"/>
          <w:szCs w:val="28"/>
        </w:rPr>
      </w:pPr>
    </w:p>
    <w:tbl>
      <w:tblPr>
        <w:tblStyle w:val="a3"/>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079"/>
        <w:gridCol w:w="1276"/>
      </w:tblGrid>
      <w:tr w:rsidR="003E7E0C">
        <w:tc>
          <w:tcPr>
            <w:tcW w:w="10348" w:type="dxa"/>
            <w:gridSpan w:val="3"/>
          </w:tcPr>
          <w:p w:rsidR="003E7E0C" w:rsidRDefault="006967EF">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Education, Qualifications and Experience</w:t>
            </w: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Qualified Teacher Status and evidence of appropriate subsequent in-service training and professional development.</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Experience of meeting the needs of all children, including those with learning, behavioural and emotional needs.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E3</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Recent, good or out</w:t>
            </w:r>
            <w:r>
              <w:rPr>
                <w:rFonts w:ascii="Century Gothic" w:eastAsia="Century Gothic" w:hAnsi="Century Gothic" w:cs="Century Gothic"/>
                <w:sz w:val="24"/>
                <w:szCs w:val="24"/>
              </w:rPr>
              <w:t>standing teaching experience in at least one multi-cultural, inner-city school in KS2.</w:t>
            </w:r>
          </w:p>
        </w:tc>
        <w:tc>
          <w:tcPr>
            <w:tcW w:w="1276" w:type="dxa"/>
          </w:tcPr>
          <w:p w:rsidR="003E7E0C" w:rsidRDefault="003E7E0C">
            <w:pPr>
              <w:rPr>
                <w:rFonts w:ascii="Century Gothic" w:eastAsia="Century Gothic" w:hAnsi="Century Gothic" w:cs="Century Gothic"/>
                <w:sz w:val="24"/>
                <w:szCs w:val="24"/>
              </w:rPr>
            </w:pPr>
          </w:p>
        </w:tc>
      </w:tr>
      <w:tr w:rsidR="003E7E0C">
        <w:tc>
          <w:tcPr>
            <w:tcW w:w="10348" w:type="dxa"/>
            <w:gridSpan w:val="3"/>
          </w:tcPr>
          <w:p w:rsidR="003E7E0C" w:rsidRDefault="006967EF">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Safeguarding</w:t>
            </w: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E4</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Display commitment to the protection and safeguarding of children and young people.</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E5</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Up-to-date knowledge and understanding of relevant legislation and guidance in relation to working with, and the protection of, children and young people.</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E6</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Will co-operate and work with relevant agencies to protect children.</w:t>
            </w:r>
          </w:p>
        </w:tc>
        <w:tc>
          <w:tcPr>
            <w:tcW w:w="1276" w:type="dxa"/>
          </w:tcPr>
          <w:p w:rsidR="003E7E0C" w:rsidRDefault="003E7E0C">
            <w:pPr>
              <w:rPr>
                <w:rFonts w:ascii="Century Gothic" w:eastAsia="Century Gothic" w:hAnsi="Century Gothic" w:cs="Century Gothic"/>
                <w:sz w:val="24"/>
                <w:szCs w:val="24"/>
              </w:rPr>
            </w:pPr>
          </w:p>
        </w:tc>
      </w:tr>
      <w:tr w:rsidR="003E7E0C">
        <w:tc>
          <w:tcPr>
            <w:tcW w:w="10348" w:type="dxa"/>
            <w:gridSpan w:val="3"/>
          </w:tcPr>
          <w:p w:rsidR="003E7E0C" w:rsidRDefault="006967EF">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Knowledge, Skills and Ability</w:t>
            </w: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E7</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Knowledge and experience of how children learn and the ability to apply research on effective teaching and learning in the classroom.</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E8</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passion for teaching, excellent knowledge of the EYFS/ National Curri</w:t>
            </w:r>
            <w:r>
              <w:rPr>
                <w:rFonts w:ascii="Century Gothic" w:eastAsia="Century Gothic" w:hAnsi="Century Gothic" w:cs="Century Gothic"/>
                <w:sz w:val="24"/>
                <w:szCs w:val="24"/>
              </w:rPr>
              <w:t>culum and an understanding of how children learn and how they experience the world.</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E9</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Evidence of effective use of assessment strategies to move learning on, experience of tracking progress and attainment and of analysis of data to improve outcomes for pupils.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E10</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Experience (or interest) in leading a curriculum area.</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E11</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Ability to eff</w:t>
            </w:r>
            <w:r>
              <w:rPr>
                <w:rFonts w:ascii="Century Gothic" w:eastAsia="Century Gothic" w:hAnsi="Century Gothic" w:cs="Century Gothic"/>
                <w:sz w:val="24"/>
                <w:szCs w:val="24"/>
              </w:rPr>
              <w:t>ectively manage children’s behaviour in a positive way supporting the development of self- regulation and with a commitment to trauma informed practice.</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E12</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and an understanding of the processes of inclusion and equal opportunities in particular experience of working with EAL and SEN learners and knowledge of how to support these children to access the curriculum and learning enviro</w:t>
            </w:r>
            <w:r>
              <w:rPr>
                <w:rFonts w:ascii="Century Gothic" w:eastAsia="Century Gothic" w:hAnsi="Century Gothic" w:cs="Century Gothic"/>
                <w:sz w:val="24"/>
                <w:szCs w:val="24"/>
              </w:rPr>
              <w:t>nment.</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E13</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A willingness to work closely with SEN colleagues including the SENCO to ensure the inclusion of all children in the mainstream classroom including those with high needs.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E14</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The ability to build strong, caring professional relationships with children and to work closely with parents and carers.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E15</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Work collaboratively, creating and maintaining effective partnerships with other staff including across the federation, parents,</w:t>
            </w:r>
            <w:r>
              <w:rPr>
                <w:rFonts w:ascii="Century Gothic" w:eastAsia="Century Gothic" w:hAnsi="Century Gothic" w:cs="Century Gothic"/>
                <w:sz w:val="24"/>
                <w:szCs w:val="24"/>
              </w:rPr>
              <w:t xml:space="preserve"> professionals, external agencies, governors, other schools and community organisations to ensure the best outcomes for children</w:t>
            </w:r>
          </w:p>
        </w:tc>
        <w:tc>
          <w:tcPr>
            <w:tcW w:w="1276" w:type="dxa"/>
          </w:tcPr>
          <w:p w:rsidR="003E7E0C" w:rsidRDefault="003E7E0C">
            <w:pPr>
              <w:rPr>
                <w:rFonts w:ascii="Century Gothic" w:eastAsia="Century Gothic" w:hAnsi="Century Gothic" w:cs="Century Gothic"/>
                <w:sz w:val="24"/>
                <w:szCs w:val="24"/>
              </w:rPr>
            </w:pPr>
          </w:p>
        </w:tc>
      </w:tr>
      <w:tr w:rsidR="003E7E0C">
        <w:tc>
          <w:tcPr>
            <w:tcW w:w="10348" w:type="dxa"/>
            <w:gridSpan w:val="3"/>
          </w:tcPr>
          <w:p w:rsidR="003E7E0C" w:rsidRDefault="006967EF">
            <w:pPr>
              <w:jc w:val="center"/>
              <w:rPr>
                <w:rFonts w:ascii="Century Gothic" w:eastAsia="Century Gothic" w:hAnsi="Century Gothic" w:cs="Century Gothic"/>
                <w:sz w:val="28"/>
                <w:szCs w:val="28"/>
              </w:rPr>
            </w:pPr>
            <w:r>
              <w:rPr>
                <w:rFonts w:ascii="Century Gothic" w:eastAsia="Century Gothic" w:hAnsi="Century Gothic" w:cs="Century Gothic"/>
                <w:color w:val="0070C0"/>
                <w:sz w:val="28"/>
                <w:szCs w:val="28"/>
              </w:rPr>
              <w:t>Personal Qualities</w:t>
            </w: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E16</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A commitment to the ethos and values of the school and its aspiration to narrow the gap for children from disadvantaged backgrounds including promoting the school’s wider extra- curricular and personal development offer.</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E17</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professional qual</w:t>
            </w:r>
            <w:r>
              <w:rPr>
                <w:rFonts w:ascii="Century Gothic" w:eastAsia="Century Gothic" w:hAnsi="Century Gothic" w:cs="Century Gothic"/>
                <w:sz w:val="24"/>
                <w:szCs w:val="24"/>
              </w:rPr>
              <w:t>ities of resilience, determination, a growth mindset and the ability to overcome obstacles.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E18</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sense of integrity and  commitment to the school ethos and vision including meeting the needs of all children and having high aspirations for children in a </w:t>
            </w:r>
            <w:r>
              <w:rPr>
                <w:rFonts w:ascii="Century Gothic" w:eastAsia="Century Gothic" w:hAnsi="Century Gothic" w:cs="Century Gothic"/>
                <w:sz w:val="24"/>
                <w:szCs w:val="24"/>
              </w:rPr>
              <w:t>diverse inner-city school .</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E19</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contribute to the supportive ethos of the school as an effective, efficient team player demonstrating good interpersonal skills and a willingness to work collaboratively as part of a team.</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E20</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Ability to work and stay</w:t>
            </w:r>
            <w:r>
              <w:rPr>
                <w:rFonts w:ascii="Century Gothic" w:eastAsia="Century Gothic" w:hAnsi="Century Gothic" w:cs="Century Gothic"/>
                <w:sz w:val="24"/>
                <w:szCs w:val="24"/>
              </w:rPr>
              <w:t xml:space="preserve"> calm under pressure, prioritise effectively, work flexibly and maintain a healthy work life balance.</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E21</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Relate well to pupils, staff and parents /carers and care about their individual needs, respecting diversity, equality and inclusivity and the abili</w:t>
            </w:r>
            <w:r>
              <w:rPr>
                <w:rFonts w:ascii="Century Gothic" w:eastAsia="Century Gothic" w:hAnsi="Century Gothic" w:cs="Century Gothic"/>
                <w:sz w:val="24"/>
                <w:szCs w:val="24"/>
              </w:rPr>
              <w:t>ty to deal appropriately and professionally with sensitive issues.</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E22</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To have a positive outlook, enthusiasm, and a good sense of humour.</w:t>
            </w:r>
          </w:p>
        </w:tc>
        <w:tc>
          <w:tcPr>
            <w:tcW w:w="1276" w:type="dxa"/>
          </w:tcPr>
          <w:p w:rsidR="003E7E0C" w:rsidRDefault="003E7E0C">
            <w:pPr>
              <w:rPr>
                <w:rFonts w:ascii="Century Gothic" w:eastAsia="Century Gothic" w:hAnsi="Century Gothic" w:cs="Century Gothic"/>
                <w:sz w:val="24"/>
                <w:szCs w:val="24"/>
              </w:rPr>
            </w:pP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E23</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Ability to adapt to changing circumstances and new ideas in a positive and creative manner.</w:t>
            </w:r>
          </w:p>
        </w:tc>
        <w:tc>
          <w:tcPr>
            <w:tcW w:w="1276" w:type="dxa"/>
          </w:tcPr>
          <w:p w:rsidR="003E7E0C" w:rsidRDefault="003E7E0C">
            <w:pPr>
              <w:rPr>
                <w:rFonts w:ascii="Century Gothic" w:eastAsia="Century Gothic" w:hAnsi="Century Gothic" w:cs="Century Gothic"/>
                <w:sz w:val="24"/>
                <w:szCs w:val="24"/>
              </w:rPr>
            </w:pPr>
          </w:p>
        </w:tc>
      </w:tr>
      <w:tr w:rsidR="003E7E0C">
        <w:tc>
          <w:tcPr>
            <w:tcW w:w="10348" w:type="dxa"/>
            <w:gridSpan w:val="3"/>
          </w:tcPr>
          <w:p w:rsidR="003E7E0C" w:rsidRDefault="006967EF">
            <w:pPr>
              <w:jc w:val="center"/>
              <w:rPr>
                <w:rFonts w:ascii="Century Gothic" w:eastAsia="Century Gothic" w:hAnsi="Century Gothic" w:cs="Century Gothic"/>
                <w:color w:val="0070C0"/>
                <w:sz w:val="28"/>
                <w:szCs w:val="28"/>
              </w:rPr>
            </w:pPr>
            <w:r>
              <w:rPr>
                <w:rFonts w:ascii="Century Gothic" w:eastAsia="Century Gothic" w:hAnsi="Century Gothic" w:cs="Century Gothic"/>
                <w:color w:val="0070C0"/>
                <w:sz w:val="28"/>
                <w:szCs w:val="28"/>
              </w:rPr>
              <w:t>Commitment to Equal Opportunities</w:t>
            </w:r>
          </w:p>
        </w:tc>
      </w:tr>
      <w:tr w:rsidR="003E7E0C">
        <w:tc>
          <w:tcPr>
            <w:tcW w:w="993"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E24</w:t>
            </w:r>
          </w:p>
        </w:tc>
        <w:tc>
          <w:tcPr>
            <w:tcW w:w="8079" w:type="dxa"/>
          </w:tcPr>
          <w:p w:rsidR="003E7E0C" w:rsidRDefault="006967EF">
            <w:pPr>
              <w:rPr>
                <w:rFonts w:ascii="Century Gothic" w:eastAsia="Century Gothic" w:hAnsi="Century Gothic" w:cs="Century Gothic"/>
                <w:sz w:val="24"/>
                <w:szCs w:val="24"/>
              </w:rPr>
            </w:pPr>
            <w:r>
              <w:rPr>
                <w:rFonts w:ascii="Century Gothic" w:eastAsia="Century Gothic" w:hAnsi="Century Gothic" w:cs="Century Gothic"/>
                <w:sz w:val="24"/>
                <w:szCs w:val="24"/>
              </w:rPr>
              <w:t>Demonstrate a commitment to equality and the ability to adhere to the Council’s Dignity for All policy.</w:t>
            </w:r>
          </w:p>
        </w:tc>
        <w:tc>
          <w:tcPr>
            <w:tcW w:w="1276" w:type="dxa"/>
          </w:tcPr>
          <w:p w:rsidR="003E7E0C" w:rsidRDefault="003E7E0C">
            <w:pPr>
              <w:rPr>
                <w:rFonts w:ascii="Century Gothic" w:eastAsia="Century Gothic" w:hAnsi="Century Gothic" w:cs="Century Gothic"/>
                <w:sz w:val="24"/>
                <w:szCs w:val="24"/>
              </w:rPr>
            </w:pPr>
          </w:p>
        </w:tc>
      </w:tr>
    </w:tbl>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rPr>
          <w:rFonts w:ascii="Century Gothic" w:eastAsia="Century Gothic" w:hAnsi="Century Gothic" w:cs="Century Gothic"/>
          <w:sz w:val="24"/>
          <w:szCs w:val="24"/>
        </w:rPr>
      </w:pPr>
    </w:p>
    <w:p w:rsidR="003E7E0C" w:rsidRDefault="003E7E0C">
      <w:pPr>
        <w:jc w:val="center"/>
        <w:rPr>
          <w:rFonts w:ascii="Century Gothic" w:eastAsia="Century Gothic" w:hAnsi="Century Gothic" w:cs="Century Gothic"/>
          <w:color w:val="2E75B5"/>
          <w:sz w:val="28"/>
          <w:szCs w:val="28"/>
        </w:rPr>
      </w:pPr>
    </w:p>
    <w:sectPr w:rsidR="003E7E0C">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7EF" w:rsidRDefault="006967EF">
      <w:pPr>
        <w:spacing w:after="0" w:line="240" w:lineRule="auto"/>
      </w:pPr>
      <w:r>
        <w:separator/>
      </w:r>
    </w:p>
  </w:endnote>
  <w:endnote w:type="continuationSeparator" w:id="0">
    <w:p w:rsidR="006967EF" w:rsidRDefault="00696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0C" w:rsidRDefault="003E7E0C">
    <w:pPr>
      <w:widowControl w:val="0"/>
      <w:pBdr>
        <w:top w:val="nil"/>
        <w:left w:val="nil"/>
        <w:bottom w:val="nil"/>
        <w:right w:val="nil"/>
        <w:between w:val="nil"/>
      </w:pBdr>
      <w:spacing w:after="0" w:line="276" w:lineRule="auto"/>
      <w:rPr>
        <w:rFonts w:ascii="Century Gothic" w:eastAsia="Century Gothic" w:hAnsi="Century Gothic" w:cs="Century Gothic"/>
        <w:color w:val="2E75B5"/>
        <w:sz w:val="28"/>
        <w:szCs w:val="28"/>
      </w:rPr>
    </w:pPr>
  </w:p>
  <w:tbl>
    <w:tblPr>
      <w:tblStyle w:val="a4"/>
      <w:tblW w:w="9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493"/>
    </w:tblGrid>
    <w:tr w:rsidR="003E7E0C">
      <w:trPr>
        <w:trHeight w:val="115"/>
        <w:jc w:val="center"/>
      </w:trPr>
      <w:tc>
        <w:tcPr>
          <w:tcW w:w="4533" w:type="dxa"/>
          <w:shd w:val="clear" w:color="auto" w:fill="4472C4"/>
          <w:tcMar>
            <w:top w:w="0" w:type="dxa"/>
            <w:bottom w:w="0" w:type="dxa"/>
          </w:tcMar>
        </w:tcPr>
        <w:p w:rsidR="003E7E0C" w:rsidRDefault="003E7E0C">
          <w:pPr>
            <w:pBdr>
              <w:top w:val="nil"/>
              <w:left w:val="nil"/>
              <w:bottom w:val="nil"/>
              <w:right w:val="nil"/>
              <w:between w:val="nil"/>
            </w:pBdr>
            <w:tabs>
              <w:tab w:val="center" w:pos="4513"/>
              <w:tab w:val="right" w:pos="9026"/>
            </w:tabs>
            <w:rPr>
              <w:smallCaps/>
              <w:color w:val="000000"/>
              <w:sz w:val="18"/>
              <w:szCs w:val="18"/>
            </w:rPr>
          </w:pPr>
        </w:p>
      </w:tc>
      <w:tc>
        <w:tcPr>
          <w:tcW w:w="4493" w:type="dxa"/>
          <w:shd w:val="clear" w:color="auto" w:fill="4472C4"/>
          <w:tcMar>
            <w:top w:w="0" w:type="dxa"/>
            <w:bottom w:w="0" w:type="dxa"/>
          </w:tcMar>
        </w:tcPr>
        <w:p w:rsidR="003E7E0C" w:rsidRDefault="003E7E0C">
          <w:pPr>
            <w:pBdr>
              <w:top w:val="nil"/>
              <w:left w:val="nil"/>
              <w:bottom w:val="nil"/>
              <w:right w:val="nil"/>
              <w:between w:val="nil"/>
            </w:pBdr>
            <w:tabs>
              <w:tab w:val="center" w:pos="4513"/>
              <w:tab w:val="right" w:pos="9026"/>
            </w:tabs>
            <w:jc w:val="right"/>
            <w:rPr>
              <w:smallCaps/>
              <w:color w:val="000000"/>
              <w:sz w:val="18"/>
              <w:szCs w:val="18"/>
            </w:rPr>
          </w:pPr>
        </w:p>
      </w:tc>
    </w:tr>
    <w:tr w:rsidR="003E7E0C">
      <w:trPr>
        <w:jc w:val="center"/>
      </w:trPr>
      <w:tc>
        <w:tcPr>
          <w:tcW w:w="4533" w:type="dxa"/>
          <w:shd w:val="clear" w:color="auto" w:fill="auto"/>
          <w:vAlign w:val="center"/>
        </w:tcPr>
        <w:p w:rsidR="003E7E0C" w:rsidRDefault="006967EF">
          <w:pPr>
            <w:pBdr>
              <w:top w:val="nil"/>
              <w:left w:val="nil"/>
              <w:bottom w:val="nil"/>
              <w:right w:val="nil"/>
              <w:between w:val="nil"/>
            </w:pBdr>
            <w:tabs>
              <w:tab w:val="center" w:pos="4513"/>
              <w:tab w:val="right" w:pos="9026"/>
            </w:tabs>
            <w:rPr>
              <w:smallCaps/>
              <w:color w:val="808080"/>
              <w:sz w:val="18"/>
              <w:szCs w:val="18"/>
            </w:rPr>
          </w:pPr>
          <w:r>
            <w:rPr>
              <w:color w:val="808080"/>
            </w:rPr>
            <w:t>[Author]</w:t>
          </w:r>
        </w:p>
      </w:tc>
      <w:tc>
        <w:tcPr>
          <w:tcW w:w="4493" w:type="dxa"/>
          <w:shd w:val="clear" w:color="auto" w:fill="auto"/>
          <w:vAlign w:val="center"/>
        </w:tcPr>
        <w:p w:rsidR="003E7E0C" w:rsidRDefault="006967EF">
          <w:pPr>
            <w:pBdr>
              <w:top w:val="nil"/>
              <w:left w:val="nil"/>
              <w:bottom w:val="nil"/>
              <w:right w:val="nil"/>
              <w:between w:val="nil"/>
            </w:pBdr>
            <w:tabs>
              <w:tab w:val="center" w:pos="4513"/>
              <w:tab w:val="right" w:pos="9026"/>
            </w:tabs>
            <w:jc w:val="right"/>
            <w:rPr>
              <w:smallCaps/>
              <w:color w:val="808080"/>
              <w:sz w:val="18"/>
              <w:szCs w:val="18"/>
            </w:rPr>
          </w:pPr>
          <w:r>
            <w:rPr>
              <w:smallCaps/>
              <w:color w:val="808080"/>
              <w:sz w:val="18"/>
              <w:szCs w:val="18"/>
            </w:rPr>
            <w:fldChar w:fldCharType="begin"/>
          </w:r>
          <w:r>
            <w:rPr>
              <w:smallCaps/>
              <w:color w:val="808080"/>
              <w:sz w:val="18"/>
              <w:szCs w:val="18"/>
            </w:rPr>
            <w:instrText>PAGE</w:instrText>
          </w:r>
          <w:r w:rsidR="0041559A">
            <w:rPr>
              <w:smallCaps/>
              <w:color w:val="808080"/>
              <w:sz w:val="18"/>
              <w:szCs w:val="18"/>
            </w:rPr>
            <w:fldChar w:fldCharType="separate"/>
          </w:r>
          <w:r w:rsidR="0041559A">
            <w:rPr>
              <w:smallCaps/>
              <w:noProof/>
              <w:color w:val="808080"/>
              <w:sz w:val="18"/>
              <w:szCs w:val="18"/>
            </w:rPr>
            <w:t>1</w:t>
          </w:r>
          <w:r>
            <w:rPr>
              <w:smallCaps/>
              <w:color w:val="808080"/>
              <w:sz w:val="18"/>
              <w:szCs w:val="18"/>
            </w:rPr>
            <w:fldChar w:fldCharType="end"/>
          </w:r>
        </w:p>
      </w:tc>
    </w:tr>
  </w:tbl>
  <w:p w:rsidR="003E7E0C" w:rsidRDefault="006967E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4486275</wp:posOffset>
          </wp:positionH>
          <wp:positionV relativeFrom="paragraph">
            <wp:posOffset>682775</wp:posOffset>
          </wp:positionV>
          <wp:extent cx="1518285" cy="124968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18285" cy="12496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7EF" w:rsidRDefault="006967EF">
      <w:pPr>
        <w:spacing w:after="0" w:line="240" w:lineRule="auto"/>
      </w:pPr>
      <w:r>
        <w:separator/>
      </w:r>
    </w:p>
  </w:footnote>
  <w:footnote w:type="continuationSeparator" w:id="0">
    <w:p w:rsidR="006967EF" w:rsidRDefault="006967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A3F77"/>
    <w:multiLevelType w:val="multilevel"/>
    <w:tmpl w:val="EA0C95FE"/>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F0527C4"/>
    <w:multiLevelType w:val="multilevel"/>
    <w:tmpl w:val="ABF8E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3430B5"/>
    <w:multiLevelType w:val="multilevel"/>
    <w:tmpl w:val="92AEA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63043F"/>
    <w:multiLevelType w:val="multilevel"/>
    <w:tmpl w:val="3344000C"/>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4823A0"/>
    <w:multiLevelType w:val="multilevel"/>
    <w:tmpl w:val="FA02A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5F35FD"/>
    <w:multiLevelType w:val="multilevel"/>
    <w:tmpl w:val="B64AB12C"/>
    <w:lvl w:ilvl="0">
      <w:start w:val="1"/>
      <w:numFmt w:val="bullet"/>
      <w:lvlText w:val="●"/>
      <w:lvlJc w:val="left"/>
      <w:pPr>
        <w:ind w:left="778" w:hanging="360"/>
      </w:pPr>
      <w:rPr>
        <w:rFonts w:ascii="Noto Sans Symbols" w:eastAsia="Noto Sans Symbols" w:hAnsi="Noto Sans Symbols" w:cs="Noto Sans Symbols"/>
        <w:color w:val="0070C0"/>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6" w15:restartNumberingAfterBreak="0">
    <w:nsid w:val="5D635ABF"/>
    <w:multiLevelType w:val="multilevel"/>
    <w:tmpl w:val="3FAAB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1636179"/>
    <w:multiLevelType w:val="multilevel"/>
    <w:tmpl w:val="5DC49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3775AA"/>
    <w:multiLevelType w:val="multilevel"/>
    <w:tmpl w:val="B67AD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1"/>
  </w:num>
  <w:num w:numId="4">
    <w:abstractNumId w:val="2"/>
  </w:num>
  <w:num w:numId="5">
    <w:abstractNumId w:val="4"/>
  </w:num>
  <w:num w:numId="6">
    <w:abstractNumId w:val="6"/>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E0C"/>
    <w:rsid w:val="003E7E0C"/>
    <w:rsid w:val="0041559A"/>
    <w:rsid w:val="0069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91C9"/>
  <w15:docId w15:val="{F89B0F42-483A-4395-9923-3FF81730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12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7B"/>
  </w:style>
  <w:style w:type="paragraph" w:styleId="Footer">
    <w:name w:val="footer"/>
    <w:basedOn w:val="Normal"/>
    <w:link w:val="FooterChar"/>
    <w:uiPriority w:val="99"/>
    <w:unhideWhenUsed/>
    <w:rsid w:val="00512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7B"/>
  </w:style>
  <w:style w:type="character" w:styleId="PlaceholderText">
    <w:name w:val="Placeholder Text"/>
    <w:basedOn w:val="DefaultParagraphFont"/>
    <w:uiPriority w:val="99"/>
    <w:semiHidden/>
    <w:rsid w:val="00D76649"/>
    <w:rPr>
      <w:color w:val="808080"/>
    </w:rPr>
  </w:style>
  <w:style w:type="paragraph" w:styleId="NormalWeb">
    <w:name w:val="Normal (Web)"/>
    <w:basedOn w:val="Normal"/>
    <w:uiPriority w:val="99"/>
    <w:unhideWhenUsed/>
    <w:rsid w:val="00D766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029FD"/>
    <w:rPr>
      <w:i/>
      <w:iCs/>
    </w:rPr>
  </w:style>
  <w:style w:type="character" w:styleId="Strong">
    <w:name w:val="Strong"/>
    <w:basedOn w:val="DefaultParagraphFont"/>
    <w:uiPriority w:val="22"/>
    <w:qFormat/>
    <w:rsid w:val="002029FD"/>
    <w:rPr>
      <w:b/>
      <w:bCs/>
    </w:rPr>
  </w:style>
  <w:style w:type="character" w:styleId="Hyperlink">
    <w:name w:val="Hyperlink"/>
    <w:basedOn w:val="DefaultParagraphFont"/>
    <w:uiPriority w:val="99"/>
    <w:unhideWhenUsed/>
    <w:rsid w:val="003C247C"/>
    <w:rPr>
      <w:color w:val="0563C1" w:themeColor="hyperlink"/>
      <w:u w:val="single"/>
    </w:rPr>
  </w:style>
  <w:style w:type="character" w:customStyle="1" w:styleId="UnresolvedMention1">
    <w:name w:val="Unresolved Mention1"/>
    <w:basedOn w:val="DefaultParagraphFont"/>
    <w:uiPriority w:val="99"/>
    <w:semiHidden/>
    <w:unhideWhenUsed/>
    <w:rsid w:val="003C247C"/>
    <w:rPr>
      <w:color w:val="605E5C"/>
      <w:shd w:val="clear" w:color="auto" w:fill="E1DFDD"/>
    </w:rPr>
  </w:style>
  <w:style w:type="paragraph" w:styleId="ListParagraph">
    <w:name w:val="List Paragraph"/>
    <w:basedOn w:val="Normal"/>
    <w:uiPriority w:val="34"/>
    <w:qFormat/>
    <w:rsid w:val="006130CE"/>
    <w:pPr>
      <w:ind w:left="720"/>
      <w:contextualSpacing/>
    </w:pPr>
  </w:style>
  <w:style w:type="table" w:styleId="TableGrid">
    <w:name w:val="Table Grid"/>
    <w:basedOn w:val="TableNormal"/>
    <w:uiPriority w:val="39"/>
    <w:rsid w:val="00925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44" w:type="dxa"/>
        <w:left w:w="115" w:type="dxa"/>
        <w:bottom w:w="144" w:type="dxa"/>
        <w:right w:w="115" w:type="dxa"/>
      </w:tblCellMar>
    </w:tblPr>
  </w:style>
  <w:style w:type="table" w:customStyle="1" w:styleId="a1">
    <w:basedOn w:val="TableNormal"/>
    <w:pPr>
      <w:spacing w:after="0" w:line="240" w:lineRule="auto"/>
    </w:pPr>
    <w:tblPr>
      <w:tblStyleRowBandSize w:val="1"/>
      <w:tblStyleColBandSize w:val="1"/>
      <w:tblCellMar>
        <w:top w:w="144" w:type="dxa"/>
        <w:left w:w="115" w:type="dxa"/>
        <w:bottom w:w="144" w:type="dxa"/>
        <w:right w:w="115" w:type="dxa"/>
      </w:tblCellMar>
    </w:tblPr>
  </w:style>
  <w:style w:type="table" w:customStyle="1" w:styleId="a2">
    <w:basedOn w:val="TableNormal"/>
    <w:pPr>
      <w:spacing w:after="0" w:line="240" w:lineRule="auto"/>
    </w:pPr>
    <w:tblPr>
      <w:tblStyleRowBandSize w:val="1"/>
      <w:tblStyleColBandSize w:val="1"/>
      <w:tblCellMar>
        <w:top w:w="144" w:type="dxa"/>
        <w:left w:w="115" w:type="dxa"/>
        <w:bottom w:w="144" w:type="dxa"/>
        <w:right w:w="115" w:type="dxa"/>
      </w:tblCellMar>
    </w:tblPr>
  </w:style>
  <w:style w:type="table" w:customStyle="1" w:styleId="a3">
    <w:basedOn w:val="TableNormal"/>
    <w:pPr>
      <w:spacing w:after="0" w:line="240" w:lineRule="auto"/>
    </w:pPr>
    <w:tblPr>
      <w:tblStyleRowBandSize w:val="1"/>
      <w:tblStyleColBandSize w:val="1"/>
      <w:tblCellMar>
        <w:top w:w="144" w:type="dxa"/>
        <w:left w:w="115" w:type="dxa"/>
        <w:bottom w:w="144" w:type="dxa"/>
        <w:right w:w="115" w:type="dxa"/>
      </w:tblCellMar>
    </w:tblPr>
  </w:style>
  <w:style w:type="table" w:customStyle="1" w:styleId="a4">
    <w:basedOn w:val="TableNormal"/>
    <w:pPr>
      <w:spacing w:after="0" w:line="240" w:lineRule="auto"/>
    </w:pPr>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admin@Moreland.islington.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moreland-islington.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les.ofsted.gov.uk/v1/file/50151551" TargetMode="External"/><Relationship Id="rId10" Type="http://schemas.openxmlformats.org/officeDocument/2006/relationships/image" Target="media/image3.jpg"/><Relationship Id="rId19" Type="http://schemas.openxmlformats.org/officeDocument/2006/relationships/hyperlink" Target="http://www.morelandislington.co.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6YhLVMCXY7vW+ISL62e/mPN2mA==">CgMxLjAyCGguZ2pkZ3hzOAByITF2TUlyZHNXM29aMlMtTTgwWW9UN1BmUXpSTE50X3lzdg==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833A285E</Template>
  <TotalTime>1</TotalTime>
  <Pages>19</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Moreland</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Lawrence</dc:creator>
  <cp:lastModifiedBy>Catherine Bradley</cp:lastModifiedBy>
  <cp:revision>2</cp:revision>
  <dcterms:created xsi:type="dcterms:W3CDTF">2024-11-19T16:31:00Z</dcterms:created>
  <dcterms:modified xsi:type="dcterms:W3CDTF">2024-11-19T16:31:00Z</dcterms:modified>
</cp:coreProperties>
</file>