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1C5A8" w14:textId="3452C740" w:rsidR="007973AA" w:rsidRDefault="000712A4">
      <w:pPr>
        <w:pStyle w:val="BodyText"/>
        <w:rPr>
          <w:rFonts w:ascii="Times New Roman"/>
          <w:sz w:val="64"/>
        </w:rPr>
      </w:pPr>
      <w:r>
        <w:rPr>
          <w:noProof/>
        </w:rPr>
        <mc:AlternateContent>
          <mc:Choice Requires="wpg">
            <w:drawing>
              <wp:anchor distT="0" distB="0" distL="0" distR="0" simplePos="0" relativeHeight="15728640" behindDoc="0" locked="0" layoutInCell="1" allowOverlap="1" wp14:anchorId="40E1C5F3" wp14:editId="40E1C5F4">
                <wp:simplePos x="0" y="0"/>
                <wp:positionH relativeFrom="page">
                  <wp:posOffset>12688</wp:posOffset>
                </wp:positionH>
                <wp:positionV relativeFrom="page">
                  <wp:posOffset>16680</wp:posOffset>
                </wp:positionV>
                <wp:extent cx="7543800" cy="1016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3800" cy="1016000"/>
                          <a:chOff x="0" y="0"/>
                          <a:chExt cx="7543800" cy="1016000"/>
                        </a:xfrm>
                      </wpg:grpSpPr>
                      <wps:wsp>
                        <wps:cNvPr id="2" name="Graphic 2"/>
                        <wps:cNvSpPr/>
                        <wps:spPr>
                          <a:xfrm>
                            <a:off x="0" y="0"/>
                            <a:ext cx="7543800" cy="1016000"/>
                          </a:xfrm>
                          <a:custGeom>
                            <a:avLst/>
                            <a:gdLst/>
                            <a:ahLst/>
                            <a:cxnLst/>
                            <a:rect l="l" t="t" r="r" b="b"/>
                            <a:pathLst>
                              <a:path w="7543800" h="1016000">
                                <a:moveTo>
                                  <a:pt x="7543318" y="1015990"/>
                                </a:moveTo>
                                <a:lnTo>
                                  <a:pt x="0" y="1015990"/>
                                </a:lnTo>
                                <a:lnTo>
                                  <a:pt x="0" y="0"/>
                                </a:lnTo>
                                <a:lnTo>
                                  <a:pt x="7543318" y="0"/>
                                </a:lnTo>
                                <a:lnTo>
                                  <a:pt x="7543318" y="1015990"/>
                                </a:lnTo>
                                <a:close/>
                              </a:path>
                            </a:pathLst>
                          </a:custGeom>
                          <a:solidFill>
                            <a:srgbClr val="288546"/>
                          </a:solidFill>
                        </wps:spPr>
                        <wps:bodyPr wrap="square" lIns="0" tIns="0" rIns="0" bIns="0" rtlCol="0">
                          <a:prstTxWarp prst="textNoShape">
                            <a:avLst/>
                          </a:prstTxWarp>
                          <a:noAutofit/>
                        </wps:bodyPr>
                      </wps:wsp>
                      <wps:wsp>
                        <wps:cNvPr id="3" name="Graphic 3"/>
                        <wps:cNvSpPr/>
                        <wps:spPr>
                          <a:xfrm>
                            <a:off x="4906523" y="680403"/>
                            <a:ext cx="148590" cy="36830"/>
                          </a:xfrm>
                          <a:custGeom>
                            <a:avLst/>
                            <a:gdLst/>
                            <a:ahLst/>
                            <a:cxnLst/>
                            <a:rect l="l" t="t" r="r" b="b"/>
                            <a:pathLst>
                              <a:path w="148590" h="36830">
                                <a:moveTo>
                                  <a:pt x="147969" y="36450"/>
                                </a:moveTo>
                                <a:lnTo>
                                  <a:pt x="0" y="36450"/>
                                </a:lnTo>
                                <a:lnTo>
                                  <a:pt x="0" y="0"/>
                                </a:lnTo>
                                <a:lnTo>
                                  <a:pt x="147969" y="0"/>
                                </a:lnTo>
                                <a:lnTo>
                                  <a:pt x="147969" y="3645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8" cstate="print"/>
                          <a:stretch>
                            <a:fillRect/>
                          </a:stretch>
                        </pic:blipFill>
                        <pic:spPr>
                          <a:xfrm>
                            <a:off x="5178522" y="622759"/>
                            <a:ext cx="204582" cy="95299"/>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5421197" y="640954"/>
                            <a:ext cx="79581" cy="77107"/>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5549886" y="640832"/>
                            <a:ext cx="360309" cy="77220"/>
                          </a:xfrm>
                          <a:prstGeom prst="rect">
                            <a:avLst/>
                          </a:prstGeom>
                        </pic:spPr>
                      </pic:pic>
                      <pic:pic xmlns:pic="http://schemas.openxmlformats.org/drawingml/2006/picture">
                        <pic:nvPicPr>
                          <pic:cNvPr id="7" name="Image 7"/>
                          <pic:cNvPicPr/>
                        </pic:nvPicPr>
                        <pic:blipFill>
                          <a:blip r:embed="rId11" cstate="print"/>
                          <a:stretch>
                            <a:fillRect/>
                          </a:stretch>
                        </pic:blipFill>
                        <pic:spPr>
                          <a:xfrm>
                            <a:off x="5953130" y="640940"/>
                            <a:ext cx="350358" cy="111475"/>
                          </a:xfrm>
                          <a:prstGeom prst="rect">
                            <a:avLst/>
                          </a:prstGeom>
                        </pic:spPr>
                      </pic:pic>
                      <wps:wsp>
                        <wps:cNvPr id="8" name="Graphic 8"/>
                        <wps:cNvSpPr/>
                        <wps:spPr>
                          <a:xfrm>
                            <a:off x="6322889" y="617074"/>
                            <a:ext cx="19685" cy="100330"/>
                          </a:xfrm>
                          <a:custGeom>
                            <a:avLst/>
                            <a:gdLst/>
                            <a:ahLst/>
                            <a:cxnLst/>
                            <a:rect l="l" t="t" r="r" b="b"/>
                            <a:pathLst>
                              <a:path w="19685" h="100330">
                                <a:moveTo>
                                  <a:pt x="19267" y="99757"/>
                                </a:moveTo>
                                <a:lnTo>
                                  <a:pt x="0" y="99757"/>
                                </a:lnTo>
                                <a:lnTo>
                                  <a:pt x="0" y="0"/>
                                </a:lnTo>
                                <a:lnTo>
                                  <a:pt x="19267" y="0"/>
                                </a:lnTo>
                                <a:lnTo>
                                  <a:pt x="19267" y="99757"/>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2" cstate="print"/>
                          <a:stretch>
                            <a:fillRect/>
                          </a:stretch>
                        </pic:blipFill>
                        <pic:spPr>
                          <a:xfrm>
                            <a:off x="6388418" y="612093"/>
                            <a:ext cx="272171" cy="105887"/>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6680137" y="640924"/>
                            <a:ext cx="127091" cy="77107"/>
                          </a:xfrm>
                          <a:prstGeom prst="rect">
                            <a:avLst/>
                          </a:prstGeom>
                        </pic:spPr>
                      </pic:pic>
                      <wps:wsp>
                        <wps:cNvPr id="11" name="Graphic 11"/>
                        <wps:cNvSpPr/>
                        <wps:spPr>
                          <a:xfrm>
                            <a:off x="5477051" y="349993"/>
                            <a:ext cx="208915" cy="205104"/>
                          </a:xfrm>
                          <a:custGeom>
                            <a:avLst/>
                            <a:gdLst/>
                            <a:ahLst/>
                            <a:cxnLst/>
                            <a:rect l="l" t="t" r="r" b="b"/>
                            <a:pathLst>
                              <a:path w="208915" h="205104">
                                <a:moveTo>
                                  <a:pt x="126923" y="174752"/>
                                </a:moveTo>
                                <a:lnTo>
                                  <a:pt x="39725" y="174752"/>
                                </a:lnTo>
                                <a:lnTo>
                                  <a:pt x="39725" y="88"/>
                                </a:lnTo>
                                <a:lnTo>
                                  <a:pt x="0" y="88"/>
                                </a:lnTo>
                                <a:lnTo>
                                  <a:pt x="0" y="174752"/>
                                </a:lnTo>
                                <a:lnTo>
                                  <a:pt x="0" y="204914"/>
                                </a:lnTo>
                                <a:lnTo>
                                  <a:pt x="126923" y="204914"/>
                                </a:lnTo>
                                <a:lnTo>
                                  <a:pt x="126923" y="174752"/>
                                </a:lnTo>
                                <a:close/>
                              </a:path>
                              <a:path w="208915" h="205104">
                                <a:moveTo>
                                  <a:pt x="208737" y="0"/>
                                </a:moveTo>
                                <a:lnTo>
                                  <a:pt x="169011" y="0"/>
                                </a:lnTo>
                                <a:lnTo>
                                  <a:pt x="169011" y="204914"/>
                                </a:lnTo>
                                <a:lnTo>
                                  <a:pt x="208737" y="204914"/>
                                </a:lnTo>
                                <a:lnTo>
                                  <a:pt x="20873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4" cstate="print"/>
                          <a:stretch>
                            <a:fillRect/>
                          </a:stretch>
                        </pic:blipFill>
                        <pic:spPr>
                          <a:xfrm>
                            <a:off x="5749245" y="349687"/>
                            <a:ext cx="178608" cy="205211"/>
                          </a:xfrm>
                          <a:prstGeom prst="rect">
                            <a:avLst/>
                          </a:prstGeom>
                        </pic:spPr>
                      </pic:pic>
                      <pic:pic xmlns:pic="http://schemas.openxmlformats.org/drawingml/2006/picture">
                        <pic:nvPicPr>
                          <pic:cNvPr id="13" name="Image 13"/>
                          <pic:cNvPicPr/>
                        </pic:nvPicPr>
                        <pic:blipFill>
                          <a:blip r:embed="rId15" cstate="print"/>
                          <a:stretch>
                            <a:fillRect/>
                          </a:stretch>
                        </pic:blipFill>
                        <pic:spPr>
                          <a:xfrm>
                            <a:off x="5968299" y="347359"/>
                            <a:ext cx="209300" cy="209323"/>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6201368" y="347008"/>
                            <a:ext cx="385579" cy="209967"/>
                          </a:xfrm>
                          <a:prstGeom prst="rect">
                            <a:avLst/>
                          </a:prstGeom>
                        </pic:spPr>
                      </pic:pic>
                      <pic:pic xmlns:pic="http://schemas.openxmlformats.org/drawingml/2006/picture">
                        <pic:nvPicPr>
                          <pic:cNvPr id="15" name="Image 15"/>
                          <pic:cNvPicPr/>
                        </pic:nvPicPr>
                        <pic:blipFill>
                          <a:blip r:embed="rId17" cstate="print"/>
                          <a:stretch>
                            <a:fillRect/>
                          </a:stretch>
                        </pic:blipFill>
                        <pic:spPr>
                          <a:xfrm>
                            <a:off x="6625743" y="349681"/>
                            <a:ext cx="178608" cy="205211"/>
                          </a:xfrm>
                          <a:prstGeom prst="rect">
                            <a:avLst/>
                          </a:prstGeom>
                        </pic:spPr>
                      </pic:pic>
                      <pic:pic xmlns:pic="http://schemas.openxmlformats.org/drawingml/2006/picture">
                        <pic:nvPicPr>
                          <pic:cNvPr id="16" name="Image 16"/>
                          <pic:cNvPicPr/>
                        </pic:nvPicPr>
                        <pic:blipFill>
                          <a:blip r:embed="rId18" cstate="print"/>
                          <a:stretch>
                            <a:fillRect/>
                          </a:stretch>
                        </pic:blipFill>
                        <pic:spPr>
                          <a:xfrm>
                            <a:off x="4830915" y="185682"/>
                            <a:ext cx="592488" cy="470146"/>
                          </a:xfrm>
                          <a:prstGeom prst="rect">
                            <a:avLst/>
                          </a:prstGeom>
                        </pic:spPr>
                      </pic:pic>
                    </wpg:wgp>
                  </a:graphicData>
                </a:graphic>
              </wp:anchor>
            </w:drawing>
          </mc:Choice>
          <mc:Fallback>
            <w:pict>
              <v:group w14:anchorId="03E29E07" id="Group 1" o:spid="_x0000_s1026" style="position:absolute;margin-left:1pt;margin-top:1.3pt;width:594pt;height:80pt;z-index:15728640;mso-wrap-distance-left:0;mso-wrap-distance-right:0;mso-position-horizontal-relative:page;mso-position-vertical-relative:page" coordsize="75438,10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">
                <v:shape id="Graphic 2" o:spid="_x0000_s1027" style="position:absolute;width:75438;height:10160;visibility:visible;mso-wrap-style:square;v-text-anchor:top" coordsize="754380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" path="m7543318,1015990l,1015990,,,7543318,r,1015990xe" fillcolor="#288546" stroked="f">
                  <v:path arrowok="t"/>
                </v:shape>
                <v:shape id="Graphic 3" o:spid="_x0000_s1028" style="position:absolute;left:49065;top:6804;width:1486;height:368;visibility:visible;mso-wrap-style:square;v-text-anchor:top" coordsize="14859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" path="m147969,36450l,36450,,,147969,r,36450xe" fillcolor="#1d1d1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51785;top:6227;width:2046;height: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">
                  <v:imagedata r:id="rId19" o:title=""/>
                </v:shape>
                <v:shape id="Image 5" o:spid="_x0000_s1030" type="#_x0000_t75" style="position:absolute;left:54211;top:6409;width:796;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">
                  <v:imagedata r:id="rId20" o:title=""/>
                </v:shape>
                <v:shape id="Image 6" o:spid="_x0000_s1031" type="#_x0000_t75" style="position:absolute;left:55498;top:6408;width:3603;height: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">
                  <v:imagedata r:id="rId21" o:title=""/>
                </v:shape>
                <v:shape id="Image 7" o:spid="_x0000_s1032" type="#_x0000_t75" style="position:absolute;left:59531;top:6409;width:3503;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">
                  <v:imagedata r:id="rId22" o:title=""/>
                </v:shape>
                <v:shape id="Graphic 8" o:spid="_x0000_s1033" style="position:absolute;left:63228;top:6170;width:197;height:1004;visibility:visible;mso-wrap-style:square;v-text-anchor:top" coordsize="19685,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" path="m19267,99757l,99757,,,19267,r,99757xe" fillcolor="#1d1d1b" stroked="f">
                  <v:path arrowok="t"/>
                </v:shape>
                <v:shape id="Image 9" o:spid="_x0000_s1034" type="#_x0000_t75" style="position:absolute;left:63884;top:6120;width:2721;height: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">
                  <v:imagedata r:id="rId23" o:title=""/>
                </v:shape>
                <v:shape id="Image 10" o:spid="_x0000_s1035" type="#_x0000_t75" style="position:absolute;left:66801;top:6409;width:1271;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">
                  <v:imagedata r:id="rId24" o:title=""/>
                </v:shape>
                <v:shape id="Graphic 11" o:spid="_x0000_s1036" style="position:absolute;left:54770;top:3499;width:2089;height:2051;visibility:visible;mso-wrap-style:square;v-text-anchor:top" coordsize="208915,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" path="m126923,174752r-87198,l39725,88,,88,,174752r,30162l126923,204914r,-30162xem208737,l169011,r,204914l208737,204914,208737,xe" stroked="f">
                  <v:path arrowok="t"/>
                </v:shape>
                <v:shape id="Image 12" o:spid="_x0000_s1037" type="#_x0000_t75" style="position:absolute;left:57492;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">
                  <v:imagedata r:id="rId25" o:title=""/>
                </v:shape>
                <v:shape id="Image 13" o:spid="_x0000_s1038" type="#_x0000_t75" style="position:absolute;left:59682;top:3473;width:2093;height:2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">
                  <v:imagedata r:id="rId26" o:title=""/>
                </v:shape>
                <v:shape id="Image 14" o:spid="_x0000_s1039" type="#_x0000_t75" style="position:absolute;left:62013;top:3470;width:3856;height:2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">
                  <v:imagedata r:id="rId27" o:title=""/>
                </v:shape>
                <v:shape id="Image 15" o:spid="_x0000_s1040" type="#_x0000_t75" style="position:absolute;left:66257;top:3496;width:1786;height: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">
                  <v:imagedata r:id="rId28" o:title=""/>
                </v:shape>
                <v:shape id="Image 16" o:spid="_x0000_s1041" type="#_x0000_t75" style="position:absolute;left:48309;top:1856;width:5925;height:4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">
                  <v:imagedata r:id="rId29" o:title=""/>
                </v:shape>
                <w10:wrap anchorx="page" anchory="page"/>
              </v:group>
            </w:pict>
          </mc:Fallback>
        </mc:AlternateContent>
      </w:r>
    </w:p>
    <w:p w14:paraId="40E1C5AA" w14:textId="77777777" w:rsidR="007973AA" w:rsidRDefault="000712A4">
      <w:pPr>
        <w:pStyle w:val="Title"/>
      </w:pPr>
      <w:bookmarkStart w:id="0" w:name="Job_title"/>
      <w:bookmarkEnd w:id="0"/>
      <w:r>
        <w:rPr>
          <w:color w:val="288546"/>
        </w:rPr>
        <w:t>Job</w:t>
      </w:r>
      <w:r>
        <w:rPr>
          <w:color w:val="288546"/>
          <w:spacing w:val="-41"/>
        </w:rPr>
        <w:t xml:space="preserve"> </w:t>
      </w:r>
      <w:r>
        <w:rPr>
          <w:color w:val="288546"/>
          <w:spacing w:val="-2"/>
        </w:rPr>
        <w:t>description</w:t>
      </w:r>
    </w:p>
    <w:p w14:paraId="40E1C5AB" w14:textId="66A398C0" w:rsidR="007973AA" w:rsidRDefault="00DB7383">
      <w:pPr>
        <w:pStyle w:val="Heading1"/>
        <w:spacing w:before="243"/>
      </w:pPr>
      <w:r>
        <w:t>Employee Relations Specialist</w:t>
      </w:r>
    </w:p>
    <w:p w14:paraId="40E1C5AC" w14:textId="3A5DE86A" w:rsidR="007973AA" w:rsidRPr="000775B8" w:rsidRDefault="000712A4">
      <w:pPr>
        <w:pStyle w:val="ListParagraph"/>
        <w:numPr>
          <w:ilvl w:val="0"/>
          <w:numId w:val="2"/>
        </w:numPr>
        <w:tabs>
          <w:tab w:val="left" w:pos="697"/>
          <w:tab w:val="left" w:pos="2291"/>
        </w:tabs>
        <w:spacing w:before="240"/>
        <w:ind w:left="697" w:hanging="282"/>
        <w:rPr>
          <w:sz w:val="24"/>
          <w:szCs w:val="24"/>
        </w:rPr>
      </w:pPr>
      <w:r w:rsidRPr="000775B8">
        <w:rPr>
          <w:spacing w:val="-2"/>
          <w:sz w:val="24"/>
          <w:szCs w:val="24"/>
        </w:rPr>
        <w:t>Grade:</w:t>
      </w:r>
      <w:r w:rsidRPr="000775B8">
        <w:rPr>
          <w:sz w:val="24"/>
          <w:szCs w:val="24"/>
        </w:rPr>
        <w:tab/>
      </w:r>
      <w:r w:rsidR="005F1668">
        <w:rPr>
          <w:sz w:val="24"/>
          <w:szCs w:val="24"/>
        </w:rPr>
        <w:t>PO4</w:t>
      </w:r>
    </w:p>
    <w:p w14:paraId="40E1C5AD" w14:textId="19EEDA34" w:rsidR="007973AA" w:rsidRPr="000775B8" w:rsidRDefault="000712A4">
      <w:pPr>
        <w:pStyle w:val="ListParagraph"/>
        <w:numPr>
          <w:ilvl w:val="0"/>
          <w:numId w:val="2"/>
        </w:numPr>
        <w:tabs>
          <w:tab w:val="left" w:pos="697"/>
          <w:tab w:val="left" w:pos="2291"/>
        </w:tabs>
        <w:ind w:left="697" w:hanging="282"/>
        <w:rPr>
          <w:sz w:val="24"/>
          <w:szCs w:val="24"/>
        </w:rPr>
      </w:pPr>
      <w:r w:rsidRPr="000775B8">
        <w:rPr>
          <w:sz w:val="24"/>
          <w:szCs w:val="24"/>
        </w:rPr>
        <w:t>Reports</w:t>
      </w:r>
      <w:r w:rsidRPr="000775B8">
        <w:rPr>
          <w:spacing w:val="-2"/>
          <w:sz w:val="24"/>
          <w:szCs w:val="24"/>
        </w:rPr>
        <w:t xml:space="preserve"> </w:t>
      </w:r>
      <w:r w:rsidRPr="000775B8">
        <w:rPr>
          <w:spacing w:val="-5"/>
          <w:sz w:val="24"/>
          <w:szCs w:val="24"/>
        </w:rPr>
        <w:t>to:</w:t>
      </w:r>
      <w:r w:rsidRPr="000775B8">
        <w:rPr>
          <w:sz w:val="24"/>
          <w:szCs w:val="24"/>
        </w:rPr>
        <w:tab/>
      </w:r>
      <w:r w:rsidR="00DB7383">
        <w:rPr>
          <w:sz w:val="24"/>
          <w:szCs w:val="24"/>
        </w:rPr>
        <w:t>Employee Relations Manager</w:t>
      </w:r>
    </w:p>
    <w:p w14:paraId="40E1C5AE" w14:textId="405BEEE7" w:rsidR="007973AA" w:rsidRPr="000775B8" w:rsidRDefault="000712A4">
      <w:pPr>
        <w:pStyle w:val="ListParagraph"/>
        <w:numPr>
          <w:ilvl w:val="0"/>
          <w:numId w:val="2"/>
        </w:numPr>
        <w:tabs>
          <w:tab w:val="left" w:pos="697"/>
        </w:tabs>
        <w:spacing w:before="238"/>
        <w:ind w:left="697" w:hanging="282"/>
        <w:rPr>
          <w:sz w:val="24"/>
          <w:szCs w:val="24"/>
        </w:rPr>
      </w:pPr>
      <w:r w:rsidRPr="000775B8">
        <w:rPr>
          <w:sz w:val="24"/>
          <w:szCs w:val="24"/>
        </w:rPr>
        <w:t>Direct</w:t>
      </w:r>
      <w:r w:rsidRPr="000775B8">
        <w:rPr>
          <w:spacing w:val="-1"/>
          <w:sz w:val="24"/>
          <w:szCs w:val="24"/>
        </w:rPr>
        <w:t xml:space="preserve"> </w:t>
      </w:r>
      <w:r w:rsidRPr="000775B8">
        <w:rPr>
          <w:sz w:val="24"/>
          <w:szCs w:val="24"/>
        </w:rPr>
        <w:t>reports:</w:t>
      </w:r>
      <w:r w:rsidRPr="000775B8">
        <w:rPr>
          <w:spacing w:val="15"/>
          <w:sz w:val="24"/>
          <w:szCs w:val="24"/>
        </w:rPr>
        <w:t xml:space="preserve"> </w:t>
      </w:r>
      <w:r w:rsidR="005F1668">
        <w:rPr>
          <w:spacing w:val="-2"/>
          <w:sz w:val="24"/>
          <w:szCs w:val="24"/>
        </w:rPr>
        <w:t>Three</w:t>
      </w:r>
    </w:p>
    <w:p w14:paraId="40E1C5AF" w14:textId="61603586" w:rsidR="007973AA" w:rsidRPr="000775B8" w:rsidRDefault="000712A4">
      <w:pPr>
        <w:pStyle w:val="ListParagraph"/>
        <w:numPr>
          <w:ilvl w:val="0"/>
          <w:numId w:val="2"/>
        </w:numPr>
        <w:tabs>
          <w:tab w:val="left" w:pos="697"/>
          <w:tab w:val="left" w:pos="2291"/>
        </w:tabs>
        <w:spacing w:before="239"/>
        <w:ind w:left="697" w:hanging="282"/>
        <w:rPr>
          <w:sz w:val="24"/>
          <w:szCs w:val="24"/>
        </w:rPr>
      </w:pPr>
      <w:r w:rsidRPr="000775B8">
        <w:rPr>
          <w:sz w:val="24"/>
          <w:szCs w:val="24"/>
        </w:rPr>
        <w:t>Your</w:t>
      </w:r>
      <w:r w:rsidRPr="000775B8">
        <w:rPr>
          <w:spacing w:val="-3"/>
          <w:sz w:val="24"/>
          <w:szCs w:val="24"/>
        </w:rPr>
        <w:t xml:space="preserve"> </w:t>
      </w:r>
      <w:r w:rsidRPr="000775B8">
        <w:rPr>
          <w:spacing w:val="-2"/>
          <w:sz w:val="24"/>
          <w:szCs w:val="24"/>
        </w:rPr>
        <w:t>team:</w:t>
      </w:r>
      <w:r w:rsidRPr="000775B8">
        <w:rPr>
          <w:sz w:val="24"/>
          <w:szCs w:val="24"/>
        </w:rPr>
        <w:tab/>
      </w:r>
      <w:r w:rsidR="00DB7383">
        <w:rPr>
          <w:sz w:val="24"/>
          <w:szCs w:val="24"/>
        </w:rPr>
        <w:t>Employee Relations</w:t>
      </w:r>
    </w:p>
    <w:p w14:paraId="40E1C5B0" w14:textId="6D60CAF1" w:rsidR="007973AA" w:rsidRPr="000775B8" w:rsidRDefault="000712A4">
      <w:pPr>
        <w:pStyle w:val="ListParagraph"/>
        <w:numPr>
          <w:ilvl w:val="0"/>
          <w:numId w:val="2"/>
        </w:numPr>
        <w:tabs>
          <w:tab w:val="left" w:pos="697"/>
        </w:tabs>
        <w:ind w:left="697" w:hanging="282"/>
        <w:rPr>
          <w:sz w:val="24"/>
          <w:szCs w:val="24"/>
        </w:rPr>
      </w:pPr>
      <w:r w:rsidRPr="000775B8">
        <w:rPr>
          <w:sz w:val="24"/>
          <w:szCs w:val="24"/>
        </w:rPr>
        <w:t>Service</w:t>
      </w:r>
      <w:r w:rsidRPr="000775B8">
        <w:rPr>
          <w:spacing w:val="-2"/>
          <w:sz w:val="24"/>
          <w:szCs w:val="24"/>
        </w:rPr>
        <w:t xml:space="preserve"> </w:t>
      </w:r>
      <w:r w:rsidRPr="000775B8">
        <w:rPr>
          <w:sz w:val="24"/>
          <w:szCs w:val="24"/>
        </w:rPr>
        <w:t>area:</w:t>
      </w:r>
      <w:r w:rsidRPr="000775B8">
        <w:rPr>
          <w:spacing w:val="71"/>
          <w:w w:val="150"/>
          <w:sz w:val="24"/>
          <w:szCs w:val="24"/>
        </w:rPr>
        <w:t xml:space="preserve"> </w:t>
      </w:r>
      <w:r w:rsidRPr="000775B8">
        <w:rPr>
          <w:sz w:val="24"/>
          <w:szCs w:val="24"/>
        </w:rPr>
        <w:t>Human</w:t>
      </w:r>
      <w:r w:rsidRPr="000775B8">
        <w:rPr>
          <w:spacing w:val="-3"/>
          <w:sz w:val="24"/>
          <w:szCs w:val="24"/>
        </w:rPr>
        <w:t xml:space="preserve"> </w:t>
      </w:r>
      <w:r w:rsidRPr="000775B8">
        <w:rPr>
          <w:sz w:val="24"/>
          <w:szCs w:val="24"/>
        </w:rPr>
        <w:t>Resources</w:t>
      </w:r>
    </w:p>
    <w:p w14:paraId="40E1C5B1" w14:textId="514AAE0D" w:rsidR="007973AA" w:rsidRPr="000775B8" w:rsidRDefault="000712A4">
      <w:pPr>
        <w:pStyle w:val="ListParagraph"/>
        <w:numPr>
          <w:ilvl w:val="0"/>
          <w:numId w:val="2"/>
        </w:numPr>
        <w:tabs>
          <w:tab w:val="left" w:pos="696"/>
          <w:tab w:val="left" w:pos="698"/>
          <w:tab w:val="left" w:pos="2291"/>
        </w:tabs>
        <w:spacing w:before="238"/>
        <w:ind w:right="353"/>
        <w:rPr>
          <w:sz w:val="24"/>
          <w:szCs w:val="24"/>
        </w:rPr>
      </w:pPr>
      <w:r w:rsidRPr="000775B8">
        <w:rPr>
          <w:spacing w:val="-2"/>
          <w:sz w:val="24"/>
          <w:szCs w:val="24"/>
        </w:rPr>
        <w:t>Directorate:</w:t>
      </w:r>
      <w:r w:rsidRPr="000775B8">
        <w:rPr>
          <w:sz w:val="24"/>
          <w:szCs w:val="24"/>
        </w:rPr>
        <w:tab/>
        <w:t>Resources</w:t>
      </w:r>
    </w:p>
    <w:p w14:paraId="76A7F239" w14:textId="77777777" w:rsidR="00590778" w:rsidRDefault="00590778" w:rsidP="00590778">
      <w:pPr>
        <w:tabs>
          <w:tab w:val="left" w:pos="696"/>
          <w:tab w:val="left" w:pos="698"/>
          <w:tab w:val="left" w:pos="2291"/>
        </w:tabs>
        <w:spacing w:before="238"/>
        <w:ind w:right="353"/>
        <w:rPr>
          <w:sz w:val="24"/>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10188"/>
      </w:tblGrid>
      <w:tr w:rsidR="00590778" w14:paraId="20561D62" w14:textId="77777777" w:rsidTr="00590778">
        <w:tc>
          <w:tcPr>
            <w:tcW w:w="10188" w:type="dxa"/>
            <w:shd w:val="clear" w:color="auto" w:fill="288546"/>
          </w:tcPr>
          <w:p w14:paraId="2500875F" w14:textId="627A67D2" w:rsidR="00590778" w:rsidRPr="00590778" w:rsidRDefault="00590778" w:rsidP="00590778">
            <w:pPr>
              <w:tabs>
                <w:tab w:val="left" w:pos="696"/>
                <w:tab w:val="left" w:pos="698"/>
                <w:tab w:val="left" w:pos="2291"/>
              </w:tabs>
              <w:spacing w:before="120" w:after="120"/>
              <w:ind w:right="353"/>
              <w:rPr>
                <w:color w:val="FFFFFF" w:themeColor="background1"/>
                <w:sz w:val="24"/>
              </w:rPr>
            </w:pPr>
            <w:r w:rsidRPr="00590778">
              <w:rPr>
                <w:b/>
                <w:color w:val="FFFFFF" w:themeColor="background1"/>
                <w:sz w:val="24"/>
              </w:rPr>
              <w:t>Special requirements of the post</w:t>
            </w:r>
            <w:r w:rsidRPr="000775B8">
              <w:rPr>
                <w:b/>
                <w:sz w:val="24"/>
              </w:rPr>
              <w:t xml:space="preserve"> </w:t>
            </w:r>
          </w:p>
        </w:tc>
      </w:tr>
      <w:tr w:rsidR="00590778" w14:paraId="1704289F" w14:textId="77777777" w:rsidTr="00590778">
        <w:tc>
          <w:tcPr>
            <w:tcW w:w="10188" w:type="dxa"/>
          </w:tcPr>
          <w:p w14:paraId="505E9B3B" w14:textId="77777777" w:rsidR="00590778" w:rsidRDefault="00590778" w:rsidP="00590778">
            <w:pPr>
              <w:pStyle w:val="TableParagraph"/>
              <w:spacing w:before="120" w:after="120"/>
              <w:ind w:left="115"/>
              <w:rPr>
                <w:sz w:val="24"/>
              </w:rPr>
            </w:pPr>
            <w:r>
              <w:rPr>
                <w:sz w:val="24"/>
              </w:rPr>
              <w:t>Workstyle:</w:t>
            </w:r>
            <w:r>
              <w:rPr>
                <w:spacing w:val="-3"/>
                <w:sz w:val="24"/>
              </w:rPr>
              <w:t xml:space="preserve"> </w:t>
            </w:r>
            <w:r>
              <w:rPr>
                <w:sz w:val="24"/>
              </w:rPr>
              <w:t>Desk-based</w:t>
            </w:r>
            <w:r>
              <w:rPr>
                <w:spacing w:val="-1"/>
                <w:sz w:val="24"/>
              </w:rPr>
              <w:t xml:space="preserve"> </w:t>
            </w:r>
            <w:r>
              <w:rPr>
                <w:sz w:val="24"/>
              </w:rPr>
              <w:t>worker</w:t>
            </w:r>
            <w:r>
              <w:rPr>
                <w:spacing w:val="-3"/>
                <w:sz w:val="24"/>
              </w:rPr>
              <w:t xml:space="preserve"> </w:t>
            </w:r>
            <w:r>
              <w:rPr>
                <w:sz w:val="24"/>
              </w:rPr>
              <w:t>(Lower</w:t>
            </w:r>
            <w:r>
              <w:rPr>
                <w:spacing w:val="-5"/>
                <w:sz w:val="24"/>
              </w:rPr>
              <w:t xml:space="preserve"> </w:t>
            </w:r>
            <w:r>
              <w:rPr>
                <w:sz w:val="24"/>
              </w:rPr>
              <w:t>presence,</w:t>
            </w:r>
            <w:r>
              <w:rPr>
                <w:spacing w:val="-4"/>
                <w:sz w:val="24"/>
              </w:rPr>
              <w:t xml:space="preserve"> </w:t>
            </w:r>
            <w:r>
              <w:rPr>
                <w:sz w:val="24"/>
              </w:rPr>
              <w:t>one</w:t>
            </w:r>
            <w:r>
              <w:rPr>
                <w:spacing w:val="-3"/>
                <w:sz w:val="24"/>
              </w:rPr>
              <w:t xml:space="preserve"> </w:t>
            </w:r>
            <w:r>
              <w:rPr>
                <w:sz w:val="24"/>
              </w:rPr>
              <w:t>day</w:t>
            </w:r>
            <w:r>
              <w:rPr>
                <w:spacing w:val="-4"/>
                <w:sz w:val="24"/>
              </w:rPr>
              <w:t xml:space="preserve"> </w:t>
            </w:r>
            <w:r>
              <w:rPr>
                <w:sz w:val="24"/>
              </w:rPr>
              <w:t>a</w:t>
            </w:r>
            <w:r>
              <w:rPr>
                <w:spacing w:val="-1"/>
                <w:sz w:val="24"/>
              </w:rPr>
              <w:t xml:space="preserve"> </w:t>
            </w:r>
            <w:r>
              <w:rPr>
                <w:sz w:val="24"/>
              </w:rPr>
              <w:t>week</w:t>
            </w:r>
            <w:r>
              <w:rPr>
                <w:spacing w:val="-4"/>
                <w:sz w:val="24"/>
              </w:rPr>
              <w:t xml:space="preserve"> </w:t>
            </w:r>
            <w:r>
              <w:rPr>
                <w:spacing w:val="-2"/>
                <w:sz w:val="24"/>
              </w:rPr>
              <w:t>minimum)</w:t>
            </w:r>
          </w:p>
          <w:p w14:paraId="484B979C" w14:textId="58760DC2" w:rsidR="00590778" w:rsidRPr="00590778" w:rsidRDefault="00590778" w:rsidP="00590778">
            <w:pPr>
              <w:pStyle w:val="ListParagraph"/>
              <w:numPr>
                <w:ilvl w:val="0"/>
                <w:numId w:val="3"/>
              </w:numPr>
              <w:tabs>
                <w:tab w:val="left" w:pos="696"/>
                <w:tab w:val="left" w:pos="698"/>
                <w:tab w:val="left" w:pos="2291"/>
              </w:tabs>
              <w:spacing w:before="120" w:after="120"/>
              <w:ind w:right="353"/>
              <w:rPr>
                <w:sz w:val="24"/>
              </w:rPr>
            </w:pPr>
            <w:r w:rsidRPr="00590778">
              <w:rPr>
                <w:sz w:val="24"/>
              </w:rPr>
              <w:t>Colleagues</w:t>
            </w:r>
            <w:r w:rsidRPr="00590778">
              <w:rPr>
                <w:spacing w:val="-3"/>
                <w:sz w:val="24"/>
              </w:rPr>
              <w:t xml:space="preserve"> </w:t>
            </w:r>
            <w:r w:rsidRPr="00590778">
              <w:rPr>
                <w:sz w:val="24"/>
              </w:rPr>
              <w:t>who</w:t>
            </w:r>
            <w:r w:rsidRPr="00590778">
              <w:rPr>
                <w:spacing w:val="-4"/>
                <w:sz w:val="24"/>
              </w:rPr>
              <w:t xml:space="preserve"> </w:t>
            </w:r>
            <w:r w:rsidRPr="00590778">
              <w:rPr>
                <w:sz w:val="24"/>
              </w:rPr>
              <w:t>are</w:t>
            </w:r>
            <w:r w:rsidRPr="00590778">
              <w:rPr>
                <w:spacing w:val="-4"/>
                <w:sz w:val="24"/>
              </w:rPr>
              <w:t xml:space="preserve"> </w:t>
            </w:r>
            <w:r w:rsidRPr="00590778">
              <w:rPr>
                <w:sz w:val="24"/>
              </w:rPr>
              <w:t>not</w:t>
            </w:r>
            <w:r w:rsidRPr="00590778">
              <w:rPr>
                <w:spacing w:val="-2"/>
                <w:sz w:val="24"/>
              </w:rPr>
              <w:t xml:space="preserve"> </w:t>
            </w:r>
            <w:r w:rsidRPr="00590778">
              <w:rPr>
                <w:sz w:val="24"/>
              </w:rPr>
              <w:t>usually</w:t>
            </w:r>
            <w:r w:rsidRPr="00590778">
              <w:rPr>
                <w:spacing w:val="-3"/>
                <w:sz w:val="24"/>
              </w:rPr>
              <w:t xml:space="preserve"> </w:t>
            </w:r>
            <w:r w:rsidRPr="00590778">
              <w:rPr>
                <w:sz w:val="24"/>
              </w:rPr>
              <w:t>client</w:t>
            </w:r>
            <w:r w:rsidRPr="00590778">
              <w:rPr>
                <w:spacing w:val="-2"/>
                <w:sz w:val="24"/>
              </w:rPr>
              <w:t xml:space="preserve"> </w:t>
            </w:r>
            <w:r w:rsidRPr="00590778">
              <w:rPr>
                <w:sz w:val="24"/>
              </w:rPr>
              <w:t>or</w:t>
            </w:r>
            <w:r w:rsidRPr="00590778">
              <w:rPr>
                <w:spacing w:val="-4"/>
                <w:sz w:val="24"/>
              </w:rPr>
              <w:t xml:space="preserve"> </w:t>
            </w:r>
            <w:r w:rsidRPr="00590778">
              <w:rPr>
                <w:sz w:val="24"/>
              </w:rPr>
              <w:t>customer-facing</w:t>
            </w:r>
            <w:r w:rsidRPr="00590778">
              <w:rPr>
                <w:spacing w:val="-2"/>
                <w:sz w:val="24"/>
              </w:rPr>
              <w:t xml:space="preserve"> </w:t>
            </w:r>
            <w:r w:rsidRPr="00590778">
              <w:rPr>
                <w:sz w:val="24"/>
              </w:rPr>
              <w:t>and</w:t>
            </w:r>
            <w:r w:rsidRPr="00590778">
              <w:rPr>
                <w:spacing w:val="-2"/>
                <w:sz w:val="24"/>
              </w:rPr>
              <w:t xml:space="preserve"> </w:t>
            </w:r>
            <w:r w:rsidRPr="00590778">
              <w:rPr>
                <w:sz w:val="24"/>
              </w:rPr>
              <w:t>can</w:t>
            </w:r>
            <w:r w:rsidRPr="00590778">
              <w:rPr>
                <w:spacing w:val="-4"/>
                <w:sz w:val="24"/>
              </w:rPr>
              <w:t xml:space="preserve"> </w:t>
            </w:r>
            <w:r w:rsidRPr="00590778">
              <w:rPr>
                <w:sz w:val="24"/>
              </w:rPr>
              <w:t>mostly</w:t>
            </w:r>
            <w:r w:rsidRPr="00590778">
              <w:rPr>
                <w:spacing w:val="-3"/>
                <w:sz w:val="24"/>
              </w:rPr>
              <w:t xml:space="preserve"> </w:t>
            </w:r>
            <w:r w:rsidRPr="00590778">
              <w:rPr>
                <w:sz w:val="24"/>
              </w:rPr>
              <w:t>work</w:t>
            </w:r>
            <w:r w:rsidRPr="00590778">
              <w:rPr>
                <w:spacing w:val="-3"/>
                <w:sz w:val="24"/>
              </w:rPr>
              <w:t xml:space="preserve"> </w:t>
            </w:r>
            <w:r w:rsidRPr="00590778">
              <w:rPr>
                <w:sz w:val="24"/>
              </w:rPr>
              <w:t>anywhere with the right technology. Regular on-site activities are required such as team events and collaboration that are more productive face to face</w:t>
            </w:r>
          </w:p>
        </w:tc>
      </w:tr>
      <w:tr w:rsidR="00590778" w14:paraId="676DF96C" w14:textId="77777777" w:rsidTr="00590778">
        <w:tc>
          <w:tcPr>
            <w:tcW w:w="10188" w:type="dxa"/>
          </w:tcPr>
          <w:p w14:paraId="2BD6B86D" w14:textId="6069294D" w:rsidR="00590778" w:rsidRDefault="00590778" w:rsidP="00590778">
            <w:pPr>
              <w:tabs>
                <w:tab w:val="left" w:pos="696"/>
                <w:tab w:val="left" w:pos="698"/>
                <w:tab w:val="left" w:pos="2291"/>
              </w:tabs>
              <w:spacing w:before="120" w:after="120"/>
              <w:ind w:right="353"/>
              <w:rPr>
                <w:sz w:val="24"/>
              </w:rPr>
            </w:pPr>
            <w:r w:rsidRPr="00590778">
              <w:rPr>
                <w:sz w:val="24"/>
              </w:rPr>
              <w:t>This post is subject to the council’s declaration of interest procedure</w:t>
            </w:r>
            <w:r w:rsidR="000775B8">
              <w:rPr>
                <w:sz w:val="24"/>
              </w:rPr>
              <w:t xml:space="preserve"> </w:t>
            </w:r>
            <w:r w:rsidR="000775B8" w:rsidRPr="000775B8">
              <w:rPr>
                <w:sz w:val="24"/>
                <w:highlight w:val="yellow"/>
              </w:rPr>
              <w:t>(Keep</w:t>
            </w:r>
            <w:r w:rsidR="000775B8">
              <w:rPr>
                <w:sz w:val="24"/>
                <w:highlight w:val="yellow"/>
              </w:rPr>
              <w:t xml:space="preserve"> for all</w:t>
            </w:r>
            <w:r w:rsidR="000775B8" w:rsidRPr="000775B8">
              <w:rPr>
                <w:sz w:val="24"/>
                <w:highlight w:val="yellow"/>
              </w:rPr>
              <w:t>)</w:t>
            </w:r>
          </w:p>
        </w:tc>
      </w:tr>
    </w:tbl>
    <w:p w14:paraId="40E1C5CB" w14:textId="77777777" w:rsidR="007973AA" w:rsidRDefault="000712A4">
      <w:pPr>
        <w:pStyle w:val="Heading1"/>
        <w:spacing w:before="244"/>
      </w:pPr>
      <w:r>
        <w:t xml:space="preserve">Our </w:t>
      </w:r>
      <w:r>
        <w:rPr>
          <w:spacing w:val="-2"/>
        </w:rPr>
        <w:t>mission</w:t>
      </w:r>
    </w:p>
    <w:p w14:paraId="40E1C5CC" w14:textId="77777777" w:rsidR="007973AA" w:rsidRDefault="000712A4">
      <w:pPr>
        <w:pStyle w:val="BodyText"/>
        <w:spacing w:before="239"/>
        <w:ind w:left="132" w:right="202"/>
      </w:pPr>
      <w:r>
        <w:t>Islington</w:t>
      </w:r>
      <w:r>
        <w:rPr>
          <w:spacing w:val="-1"/>
        </w:rPr>
        <w:t xml:space="preserve"> </w:t>
      </w:r>
      <w:r>
        <w:t>is</w:t>
      </w:r>
      <w:r>
        <w:rPr>
          <w:spacing w:val="-2"/>
        </w:rPr>
        <w:t xml:space="preserve"> </w:t>
      </w:r>
      <w:r>
        <w:t>a</w:t>
      </w:r>
      <w:r>
        <w:rPr>
          <w:spacing w:val="-3"/>
        </w:rPr>
        <w:t xml:space="preserve"> </w:t>
      </w:r>
      <w:r>
        <w:t>place</w:t>
      </w:r>
      <w:r>
        <w:rPr>
          <w:spacing w:val="-1"/>
        </w:rPr>
        <w:t xml:space="preserve"> </w:t>
      </w:r>
      <w:r>
        <w:t>rich</w:t>
      </w:r>
      <w:r>
        <w:rPr>
          <w:spacing w:val="-3"/>
        </w:rPr>
        <w:t xml:space="preserve"> </w:t>
      </w:r>
      <w:r>
        <w:t>with</w:t>
      </w:r>
      <w:r>
        <w:rPr>
          <w:spacing w:val="-1"/>
        </w:rPr>
        <w:t xml:space="preserve"> </w:t>
      </w:r>
      <w:r>
        <w:t>diversity</w:t>
      </w:r>
      <w:r>
        <w:rPr>
          <w:spacing w:val="-2"/>
        </w:rPr>
        <w:t xml:space="preserve"> </w:t>
      </w:r>
      <w:r>
        <w:t>and</w:t>
      </w:r>
      <w:r>
        <w:rPr>
          <w:spacing w:val="-1"/>
        </w:rPr>
        <w:t xml:space="preserve"> </w:t>
      </w:r>
      <w:r>
        <w:t>culture.</w:t>
      </w:r>
      <w:r>
        <w:rPr>
          <w:spacing w:val="-1"/>
        </w:rPr>
        <w:t xml:space="preserve"> </w:t>
      </w:r>
      <w:r>
        <w:t>As</w:t>
      </w:r>
      <w:r>
        <w:rPr>
          <w:spacing w:val="-4"/>
        </w:rPr>
        <w:t xml:space="preserve"> </w:t>
      </w:r>
      <w:r>
        <w:t>a</w:t>
      </w:r>
      <w:r>
        <w:rPr>
          <w:spacing w:val="-1"/>
        </w:rPr>
        <w:t xml:space="preserve"> </w:t>
      </w:r>
      <w:r>
        <w:t>council</w:t>
      </w:r>
      <w:r>
        <w:rPr>
          <w:spacing w:val="-2"/>
        </w:rPr>
        <w:t xml:space="preserve"> </w:t>
      </w:r>
      <w:r>
        <w:t>our</w:t>
      </w:r>
      <w:r>
        <w:rPr>
          <w:spacing w:val="-3"/>
        </w:rPr>
        <w:t xml:space="preserve"> </w:t>
      </w:r>
      <w:r>
        <w:t>sense</w:t>
      </w:r>
      <w:r>
        <w:rPr>
          <w:spacing w:val="-3"/>
        </w:rPr>
        <w:t xml:space="preserve"> </w:t>
      </w:r>
      <w:r>
        <w:t>of</w:t>
      </w:r>
      <w:r>
        <w:rPr>
          <w:spacing w:val="-4"/>
        </w:rPr>
        <w:t xml:space="preserve"> </w:t>
      </w:r>
      <w:r>
        <w:t>purpose</w:t>
      </w:r>
      <w:r>
        <w:rPr>
          <w:spacing w:val="-1"/>
        </w:rPr>
        <w:t xml:space="preserve"> </w:t>
      </w:r>
      <w:r>
        <w:t>couldn’t</w:t>
      </w:r>
      <w:r>
        <w:rPr>
          <w:spacing w:val="-1"/>
        </w:rPr>
        <w:t xml:space="preserve"> </w:t>
      </w:r>
      <w:r>
        <w:t xml:space="preserve">be clearer: we serve. It’s in the logo. We are committed to challenging inequality in the borough and as one of the largest employers we know that to look after the place and the planet, we have to look after our people. </w:t>
      </w:r>
      <w:r>
        <w:rPr>
          <w:b/>
        </w:rPr>
        <w:t>Together we can change the future</w:t>
      </w:r>
      <w:r>
        <w:t>.</w:t>
      </w:r>
    </w:p>
    <w:p w14:paraId="40E1C5CD" w14:textId="77777777" w:rsidR="007973AA" w:rsidRDefault="000712A4">
      <w:pPr>
        <w:pStyle w:val="BodyText"/>
        <w:spacing w:before="240"/>
        <w:ind w:left="131"/>
      </w:pPr>
      <w:r>
        <w:t>To</w:t>
      </w:r>
      <w:r>
        <w:rPr>
          <w:spacing w:val="-1"/>
        </w:rPr>
        <w:t xml:space="preserve"> </w:t>
      </w:r>
      <w:r>
        <w:t>do</w:t>
      </w:r>
      <w:r>
        <w:rPr>
          <w:spacing w:val="-3"/>
        </w:rPr>
        <w:t xml:space="preserve"> </w:t>
      </w:r>
      <w:r>
        <w:t>this,</w:t>
      </w:r>
      <w:r>
        <w:rPr>
          <w:spacing w:val="-4"/>
        </w:rPr>
        <w:t xml:space="preserve"> </w:t>
      </w:r>
      <w:r>
        <w:t>everyone</w:t>
      </w:r>
      <w:r>
        <w:rPr>
          <w:spacing w:val="-1"/>
        </w:rPr>
        <w:t xml:space="preserve"> </w:t>
      </w:r>
      <w:r>
        <w:t>who</w:t>
      </w:r>
      <w:r>
        <w:rPr>
          <w:spacing w:val="-1"/>
        </w:rPr>
        <w:t xml:space="preserve"> </w:t>
      </w:r>
      <w:r>
        <w:t>works</w:t>
      </w:r>
      <w:r>
        <w:rPr>
          <w:spacing w:val="-2"/>
        </w:rPr>
        <w:t xml:space="preserve"> </w:t>
      </w:r>
      <w:r>
        <w:t>at</w:t>
      </w:r>
      <w:r>
        <w:rPr>
          <w:spacing w:val="-1"/>
        </w:rPr>
        <w:t xml:space="preserve"> </w:t>
      </w:r>
      <w:r>
        <w:t>Islington</w:t>
      </w:r>
      <w:r>
        <w:rPr>
          <w:spacing w:val="-3"/>
        </w:rPr>
        <w:t xml:space="preserve"> </w:t>
      </w:r>
      <w:r>
        <w:t>Council</w:t>
      </w:r>
      <w:r>
        <w:rPr>
          <w:spacing w:val="-2"/>
        </w:rPr>
        <w:t xml:space="preserve"> </w:t>
      </w:r>
      <w:r>
        <w:t>lives</w:t>
      </w:r>
      <w:r>
        <w:rPr>
          <w:spacing w:val="-2"/>
        </w:rPr>
        <w:t xml:space="preserve"> </w:t>
      </w:r>
      <w:r>
        <w:t>by</w:t>
      </w:r>
      <w:r>
        <w:rPr>
          <w:spacing w:val="-4"/>
        </w:rPr>
        <w:t xml:space="preserve"> </w:t>
      </w:r>
      <w:r>
        <w:t>a</w:t>
      </w:r>
      <w:r>
        <w:rPr>
          <w:spacing w:val="-1"/>
        </w:rPr>
        <w:t xml:space="preserve"> </w:t>
      </w:r>
      <w:r>
        <w:t>set</w:t>
      </w:r>
      <w:r>
        <w:rPr>
          <w:spacing w:val="-1"/>
        </w:rPr>
        <w:t xml:space="preserve"> </w:t>
      </w:r>
      <w:r>
        <w:t>of</w:t>
      </w:r>
      <w:r>
        <w:rPr>
          <w:spacing w:val="-4"/>
        </w:rPr>
        <w:t xml:space="preserve"> </w:t>
      </w:r>
      <w:r>
        <w:t>values</w:t>
      </w:r>
      <w:r>
        <w:rPr>
          <w:spacing w:val="-2"/>
        </w:rPr>
        <w:t xml:space="preserve"> </w:t>
      </w:r>
      <w:r>
        <w:t>which</w:t>
      </w:r>
      <w:r>
        <w:rPr>
          <w:spacing w:val="-3"/>
        </w:rPr>
        <w:t xml:space="preserve"> </w:t>
      </w:r>
      <w:r>
        <w:t>guide</w:t>
      </w:r>
      <w:r>
        <w:rPr>
          <w:spacing w:val="-3"/>
        </w:rPr>
        <w:t xml:space="preserve"> </w:t>
      </w:r>
      <w:r>
        <w:t>us</w:t>
      </w:r>
      <w:r>
        <w:rPr>
          <w:spacing w:val="-4"/>
        </w:rPr>
        <w:t xml:space="preserve"> </w:t>
      </w:r>
      <w:r>
        <w:t>in everything that we do: collaborative, ambitious, resourceful, and empowering. They spell out ‘CARE’, which is what we think public service is all about.</w:t>
      </w:r>
    </w:p>
    <w:p w14:paraId="40E1C5CE" w14:textId="77777777" w:rsidR="007973AA" w:rsidRDefault="000712A4">
      <w:pPr>
        <w:pStyle w:val="Heading1"/>
        <w:spacing w:before="242"/>
      </w:pPr>
      <w:bookmarkStart w:id="1" w:name="Overview_of_the_role"/>
      <w:bookmarkEnd w:id="1"/>
      <w:r>
        <w:t>Overview</w:t>
      </w:r>
      <w:r>
        <w:rPr>
          <w:spacing w:val="-2"/>
        </w:rPr>
        <w:t xml:space="preserve"> </w:t>
      </w:r>
      <w:r>
        <w:t>of</w:t>
      </w:r>
      <w:r>
        <w:rPr>
          <w:spacing w:val="-4"/>
        </w:rPr>
        <w:t xml:space="preserve"> </w:t>
      </w:r>
      <w:r>
        <w:t>the</w:t>
      </w:r>
      <w:r>
        <w:rPr>
          <w:spacing w:val="-2"/>
        </w:rPr>
        <w:t xml:space="preserve"> </w:t>
      </w:r>
      <w:r>
        <w:rPr>
          <w:spacing w:val="-4"/>
        </w:rPr>
        <w:t>role</w:t>
      </w:r>
    </w:p>
    <w:p w14:paraId="5158AFBA" w14:textId="16639036" w:rsidR="002702FA" w:rsidRPr="002702FA" w:rsidRDefault="002702FA" w:rsidP="002702FA">
      <w:pPr>
        <w:pStyle w:val="Heading1"/>
        <w:spacing w:before="241"/>
        <w:rPr>
          <w:sz w:val="24"/>
          <w:szCs w:val="24"/>
        </w:rPr>
      </w:pPr>
      <w:bookmarkStart w:id="2" w:name="Key_responsibilities"/>
      <w:bookmarkEnd w:id="2"/>
      <w:r>
        <w:rPr>
          <w:sz w:val="24"/>
          <w:szCs w:val="24"/>
        </w:rPr>
        <w:t>The</w:t>
      </w:r>
      <w:r w:rsidRPr="002702FA">
        <w:rPr>
          <w:sz w:val="24"/>
          <w:szCs w:val="24"/>
        </w:rPr>
        <w:t xml:space="preserve"> Employee Relations Specialist</w:t>
      </w:r>
      <w:r>
        <w:rPr>
          <w:sz w:val="24"/>
          <w:szCs w:val="24"/>
        </w:rPr>
        <w:t xml:space="preserve"> role has</w:t>
      </w:r>
      <w:r w:rsidRPr="002702FA">
        <w:rPr>
          <w:sz w:val="24"/>
          <w:szCs w:val="24"/>
        </w:rPr>
        <w:t xml:space="preserve"> a critical role in supporting managers, colleagues and trade unions through organisational change and complex employee relations matters.</w:t>
      </w:r>
      <w:r>
        <w:rPr>
          <w:sz w:val="24"/>
          <w:szCs w:val="24"/>
        </w:rPr>
        <w:t xml:space="preserve"> Providing</w:t>
      </w:r>
      <w:r w:rsidRPr="002702FA">
        <w:rPr>
          <w:sz w:val="24"/>
          <w:szCs w:val="24"/>
        </w:rPr>
        <w:t xml:space="preserve"> specialist advice and guidance on consultation processes, organisational change implementation, appeals, dispute resolution and wider employee relations casework. Working closely with Strategic Business Partners and change managers, you'll help ensure </w:t>
      </w:r>
      <w:r w:rsidRPr="002702FA">
        <w:rPr>
          <w:sz w:val="24"/>
          <w:szCs w:val="24"/>
        </w:rPr>
        <w:lastRenderedPageBreak/>
        <w:t xml:space="preserve">organisational change is delivered consistently, and in line with council procedures and employment legislation. </w:t>
      </w:r>
    </w:p>
    <w:p w14:paraId="1F6E5B1F" w14:textId="77777777" w:rsidR="002702FA" w:rsidRDefault="002702FA" w:rsidP="002702FA">
      <w:pPr>
        <w:pStyle w:val="Heading1"/>
        <w:spacing w:before="241"/>
        <w:rPr>
          <w:sz w:val="24"/>
          <w:szCs w:val="24"/>
        </w:rPr>
      </w:pPr>
      <w:r w:rsidRPr="002702FA">
        <w:rPr>
          <w:sz w:val="24"/>
          <w:szCs w:val="24"/>
        </w:rPr>
        <w:t xml:space="preserve">You'll also support managers to build confidence and capability in managing employee relations issues, helping to create positive working relationships and minimise organisational risk during periods of change, in partnership with our union colleagues. </w:t>
      </w:r>
    </w:p>
    <w:p w14:paraId="40E1C5D0" w14:textId="6E3FC4D0" w:rsidR="007973AA" w:rsidRDefault="000712A4" w:rsidP="002702FA">
      <w:pPr>
        <w:pStyle w:val="Heading1"/>
        <w:spacing w:before="241"/>
      </w:pPr>
      <w:r>
        <w:t>Key</w:t>
      </w:r>
      <w:r>
        <w:rPr>
          <w:spacing w:val="-1"/>
        </w:rPr>
        <w:t xml:space="preserve"> </w:t>
      </w:r>
      <w:r>
        <w:rPr>
          <w:spacing w:val="-2"/>
        </w:rPr>
        <w:t>responsibilities</w:t>
      </w:r>
    </w:p>
    <w:p w14:paraId="7AD61E26" w14:textId="77777777" w:rsidR="008E7E9A" w:rsidRDefault="008E7E9A">
      <w:pPr>
        <w:pStyle w:val="ListParagraph"/>
        <w:numPr>
          <w:ilvl w:val="0"/>
          <w:numId w:val="2"/>
        </w:numPr>
        <w:tabs>
          <w:tab w:val="left" w:pos="696"/>
          <w:tab w:val="left" w:pos="698"/>
        </w:tabs>
        <w:spacing w:before="240"/>
        <w:ind w:right="116"/>
        <w:rPr>
          <w:sz w:val="24"/>
        </w:rPr>
      </w:pPr>
      <w:r w:rsidRPr="008E7E9A">
        <w:rPr>
          <w:sz w:val="24"/>
        </w:rPr>
        <w:t xml:space="preserve">Provide high quality professional HR advice and guidance to senior managers on complex staffing issues relating to both individuals and groups of staff. </w:t>
      </w:r>
    </w:p>
    <w:p w14:paraId="615183C2" w14:textId="77777777" w:rsidR="008E7E9A" w:rsidRDefault="008E7E9A">
      <w:pPr>
        <w:pStyle w:val="ListParagraph"/>
        <w:numPr>
          <w:ilvl w:val="0"/>
          <w:numId w:val="2"/>
        </w:numPr>
        <w:tabs>
          <w:tab w:val="left" w:pos="696"/>
          <w:tab w:val="left" w:pos="698"/>
        </w:tabs>
        <w:spacing w:before="240"/>
        <w:ind w:right="116"/>
        <w:rPr>
          <w:sz w:val="24"/>
        </w:rPr>
      </w:pPr>
      <w:r>
        <w:rPr>
          <w:sz w:val="24"/>
        </w:rPr>
        <w:t>Bui</w:t>
      </w:r>
      <w:r w:rsidRPr="008E7E9A">
        <w:rPr>
          <w:sz w:val="24"/>
        </w:rPr>
        <w:t xml:space="preserve">ld and maintain effective working relationships with supported managers and other stakeholders, to ensure HR advice supports delivery of positive outcomes. </w:t>
      </w:r>
    </w:p>
    <w:p w14:paraId="1E5DF092" w14:textId="77777777" w:rsidR="008E7E9A" w:rsidRDefault="008E7E9A">
      <w:pPr>
        <w:pStyle w:val="ListParagraph"/>
        <w:numPr>
          <w:ilvl w:val="0"/>
          <w:numId w:val="2"/>
        </w:numPr>
        <w:tabs>
          <w:tab w:val="left" w:pos="696"/>
          <w:tab w:val="left" w:pos="698"/>
        </w:tabs>
        <w:spacing w:before="240"/>
        <w:ind w:right="116"/>
        <w:rPr>
          <w:sz w:val="24"/>
        </w:rPr>
      </w:pPr>
      <w:r w:rsidRPr="008E7E9A">
        <w:rPr>
          <w:sz w:val="24"/>
        </w:rPr>
        <w:t xml:space="preserve">Build successful partnership working with the trade unions on individual and collective matters establishing productive and proactive dialogue with employees, their representatives to develop services, facilitate change, resolve conflict and promote a positive working environment. </w:t>
      </w:r>
    </w:p>
    <w:p w14:paraId="390734D4"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Provide expert advice to managers on the application of the council's policies, pay and conditions of service, and on the legal and best practice implications of employment issues. Supporting and undertaking casework on a wide range of human resources issues, including discipline, capability, absence, grievance. </w:t>
      </w:r>
    </w:p>
    <w:p w14:paraId="7FC4EBAE"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Provide guidance to line managers on how to manage potential ER issues at the informal stage prior to any formal action and necessary follow-on actions, promoting good people management practices across the organisation. </w:t>
      </w:r>
    </w:p>
    <w:p w14:paraId="7917C20C"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Providing expert professional advice at hearings including Dismissal Appeals, reviewing the cases, looking at the processes followed to date and highlighting policy and legislative implication. Support at Employment Tribunals where necessary liaising with legal colleagues. </w:t>
      </w:r>
    </w:p>
    <w:p w14:paraId="4E0E732E"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Prepare settlement agreement paperwork upon receipt of authorised request, or instruction from the Employee Relations Manager and undertake any necessary follow up case actions. </w:t>
      </w:r>
    </w:p>
    <w:p w14:paraId="33D5ECB8"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Lead on the implementation of change management programmes including restructures and Tupe transfers, taking the lead on specific HR projects. Ensure change processes run smoothly and risks are clearly identified and mitigated. Carry out due diligence activity and ensure employment liabilities are clearly understood. </w:t>
      </w:r>
    </w:p>
    <w:p w14:paraId="792EDCF8"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Responsible for ensuring provision of quality HR MI, ensuring all HR records held are accurate, up to date and meet current and future organisational objectives for workforce and HR record keeping.</w:t>
      </w:r>
    </w:p>
    <w:p w14:paraId="550E3A63" w14:textId="77777777" w:rsidR="006A6966" w:rsidRDefault="008E7E9A">
      <w:pPr>
        <w:pStyle w:val="ListParagraph"/>
        <w:numPr>
          <w:ilvl w:val="0"/>
          <w:numId w:val="2"/>
        </w:numPr>
        <w:tabs>
          <w:tab w:val="left" w:pos="696"/>
          <w:tab w:val="left" w:pos="698"/>
        </w:tabs>
        <w:spacing w:before="240"/>
        <w:ind w:right="116"/>
        <w:rPr>
          <w:sz w:val="24"/>
        </w:rPr>
      </w:pPr>
      <w:r w:rsidRPr="008E7E9A">
        <w:rPr>
          <w:sz w:val="24"/>
        </w:rPr>
        <w:t xml:space="preserve"> Coach and upskill line managers to reduce casework, supporting them to deliver the appropriate responses to a full range of employee relation casework and change assignments, empowering them to maintain management of the situation. </w:t>
      </w:r>
    </w:p>
    <w:p w14:paraId="0B3B35A5" w14:textId="102E2355" w:rsidR="005F1668" w:rsidRDefault="008E7E9A">
      <w:pPr>
        <w:pStyle w:val="ListParagraph"/>
        <w:numPr>
          <w:ilvl w:val="0"/>
          <w:numId w:val="2"/>
        </w:numPr>
        <w:tabs>
          <w:tab w:val="left" w:pos="696"/>
          <w:tab w:val="left" w:pos="698"/>
        </w:tabs>
        <w:spacing w:before="240"/>
        <w:ind w:right="116"/>
        <w:rPr>
          <w:sz w:val="24"/>
        </w:rPr>
      </w:pPr>
      <w:r w:rsidRPr="008E7E9A">
        <w:rPr>
          <w:sz w:val="24"/>
        </w:rPr>
        <w:lastRenderedPageBreak/>
        <w:t>Monitor trends relating to ER cases handled, identifying opportunities to improve policies / ways of working. Develop tools / templates to support Line Managers and champion effective change across the organisation in order to improve the consistency of application of HR policies and procedures.</w:t>
      </w:r>
    </w:p>
    <w:p w14:paraId="40E1C5D2" w14:textId="5D7C7902" w:rsidR="007973AA" w:rsidRDefault="000712A4">
      <w:pPr>
        <w:pStyle w:val="ListParagraph"/>
        <w:numPr>
          <w:ilvl w:val="0"/>
          <w:numId w:val="2"/>
        </w:numPr>
        <w:tabs>
          <w:tab w:val="left" w:pos="696"/>
          <w:tab w:val="left" w:pos="698"/>
        </w:tabs>
        <w:spacing w:before="240"/>
        <w:ind w:right="116"/>
        <w:rPr>
          <w:sz w:val="24"/>
        </w:rPr>
      </w:pPr>
      <w:r>
        <w:rPr>
          <w:sz w:val="24"/>
        </w:rPr>
        <w:t>Any</w:t>
      </w:r>
      <w:r>
        <w:rPr>
          <w:spacing w:val="-4"/>
          <w:sz w:val="24"/>
        </w:rPr>
        <w:t xml:space="preserve"> </w:t>
      </w:r>
      <w:r>
        <w:rPr>
          <w:sz w:val="24"/>
        </w:rPr>
        <w:t>additional</w:t>
      </w:r>
      <w:r>
        <w:rPr>
          <w:spacing w:val="-5"/>
          <w:sz w:val="24"/>
        </w:rPr>
        <w:t xml:space="preserve"> </w:t>
      </w:r>
      <w:r>
        <w:rPr>
          <w:sz w:val="24"/>
        </w:rPr>
        <w:t>duties</w:t>
      </w:r>
      <w:r>
        <w:rPr>
          <w:spacing w:val="-4"/>
          <w:sz w:val="24"/>
        </w:rPr>
        <w:t xml:space="preserve"> </w:t>
      </w:r>
      <w:r>
        <w:rPr>
          <w:sz w:val="24"/>
        </w:rPr>
        <w:t>consistent</w:t>
      </w:r>
      <w:r>
        <w:rPr>
          <w:spacing w:val="-1"/>
          <w:sz w:val="24"/>
        </w:rPr>
        <w:t xml:space="preserve"> </w:t>
      </w:r>
      <w:r>
        <w:rPr>
          <w:sz w:val="24"/>
        </w:rPr>
        <w:t>with</w:t>
      </w:r>
      <w:r>
        <w:rPr>
          <w:spacing w:val="-1"/>
          <w:sz w:val="24"/>
        </w:rPr>
        <w:t xml:space="preserve"> </w:t>
      </w:r>
      <w:r>
        <w:rPr>
          <w:sz w:val="24"/>
        </w:rPr>
        <w:t>the</w:t>
      </w:r>
      <w:r>
        <w:rPr>
          <w:spacing w:val="-3"/>
          <w:sz w:val="24"/>
        </w:rPr>
        <w:t xml:space="preserve"> </w:t>
      </w:r>
      <w:r>
        <w:rPr>
          <w:sz w:val="24"/>
        </w:rPr>
        <w:t>grade</w:t>
      </w:r>
      <w:r>
        <w:rPr>
          <w:spacing w:val="-1"/>
          <w:sz w:val="24"/>
        </w:rPr>
        <w:t xml:space="preserve"> </w:t>
      </w:r>
      <w:r>
        <w:rPr>
          <w:sz w:val="24"/>
        </w:rPr>
        <w:t>and</w:t>
      </w:r>
      <w:r>
        <w:rPr>
          <w:spacing w:val="-1"/>
          <w:sz w:val="24"/>
        </w:rPr>
        <w:t xml:space="preserve"> </w:t>
      </w:r>
      <w:r>
        <w:rPr>
          <w:sz w:val="24"/>
        </w:rPr>
        <w:t>level</w:t>
      </w:r>
      <w:r>
        <w:rPr>
          <w:spacing w:val="-2"/>
          <w:sz w:val="24"/>
        </w:rPr>
        <w:t xml:space="preserve"> </w:t>
      </w:r>
      <w:r>
        <w:rPr>
          <w:sz w:val="24"/>
        </w:rPr>
        <w:t>of</w:t>
      </w:r>
      <w:r>
        <w:rPr>
          <w:spacing w:val="-4"/>
          <w:sz w:val="24"/>
        </w:rPr>
        <w:t xml:space="preserve"> </w:t>
      </w:r>
      <w:r>
        <w:rPr>
          <w:sz w:val="24"/>
        </w:rPr>
        <w:t>responsibility</w:t>
      </w:r>
      <w:r>
        <w:rPr>
          <w:spacing w:val="-2"/>
          <w:sz w:val="24"/>
        </w:rPr>
        <w:t xml:space="preserve"> </w:t>
      </w:r>
      <w:r>
        <w:rPr>
          <w:sz w:val="24"/>
        </w:rPr>
        <w:t>of this position, for which the holder possesses the required experience and/or training.</w:t>
      </w:r>
    </w:p>
    <w:p w14:paraId="40E1C5D5" w14:textId="77777777" w:rsidR="007973AA" w:rsidRDefault="000712A4">
      <w:pPr>
        <w:pStyle w:val="Heading2"/>
        <w:spacing w:before="239"/>
      </w:pPr>
      <w:bookmarkStart w:id="3" w:name="Budget_responsibilities_(Delete_if_not_r"/>
      <w:bookmarkStart w:id="4" w:name="Compliance"/>
      <w:bookmarkEnd w:id="3"/>
      <w:bookmarkEnd w:id="4"/>
      <w:r>
        <w:rPr>
          <w:spacing w:val="-2"/>
        </w:rPr>
        <w:t>Compliance</w:t>
      </w:r>
    </w:p>
    <w:p w14:paraId="40E1C5D6" w14:textId="77777777" w:rsidR="007973AA" w:rsidRDefault="000712A4">
      <w:pPr>
        <w:pStyle w:val="BodyText"/>
        <w:spacing w:before="242"/>
        <w:ind w:left="132" w:right="202"/>
      </w:pPr>
      <w:r>
        <w:t>Ensure adherence to legal, regulatory, and policy requirements under GDPR, Health and Safety,</w:t>
      </w:r>
      <w:r>
        <w:rPr>
          <w:spacing w:val="-2"/>
        </w:rPr>
        <w:t xml:space="preserve"> </w:t>
      </w:r>
      <w:r>
        <w:t>Employee</w:t>
      </w:r>
      <w:r>
        <w:rPr>
          <w:spacing w:val="-2"/>
        </w:rPr>
        <w:t xml:space="preserve"> </w:t>
      </w:r>
      <w:r>
        <w:t>Code</w:t>
      </w:r>
      <w:r>
        <w:rPr>
          <w:spacing w:val="-2"/>
        </w:rPr>
        <w:t xml:space="preserve"> </w:t>
      </w:r>
      <w:r>
        <w:t>of</w:t>
      </w:r>
      <w:r>
        <w:rPr>
          <w:spacing w:val="-2"/>
        </w:rPr>
        <w:t xml:space="preserve"> </w:t>
      </w:r>
      <w:r>
        <w:t>Conduct</w:t>
      </w:r>
      <w:r>
        <w:rPr>
          <w:spacing w:val="-5"/>
        </w:rPr>
        <w:t xml:space="preserve"> </w:t>
      </w:r>
      <w:r>
        <w:t>and</w:t>
      </w:r>
      <w:r>
        <w:rPr>
          <w:spacing w:val="-2"/>
        </w:rPr>
        <w:t xml:space="preserve"> </w:t>
      </w:r>
      <w:r>
        <w:t>in</w:t>
      </w:r>
      <w:r>
        <w:rPr>
          <w:spacing w:val="-2"/>
        </w:rPr>
        <w:t xml:space="preserve"> </w:t>
      </w:r>
      <w:r>
        <w:t>your</w:t>
      </w:r>
      <w:r>
        <w:rPr>
          <w:spacing w:val="-4"/>
        </w:rPr>
        <w:t xml:space="preserve"> </w:t>
      </w:r>
      <w:r>
        <w:t>area</w:t>
      </w:r>
      <w:r>
        <w:rPr>
          <w:spacing w:val="-4"/>
        </w:rPr>
        <w:t xml:space="preserve"> </w:t>
      </w:r>
      <w:r>
        <w:t>of</w:t>
      </w:r>
      <w:r>
        <w:rPr>
          <w:spacing w:val="-5"/>
        </w:rPr>
        <w:t xml:space="preserve"> </w:t>
      </w:r>
      <w:r>
        <w:t>expertise</w:t>
      </w:r>
      <w:r>
        <w:rPr>
          <w:spacing w:val="-4"/>
        </w:rPr>
        <w:t xml:space="preserve"> </w:t>
      </w:r>
      <w:r>
        <w:t>by</w:t>
      </w:r>
      <w:r>
        <w:rPr>
          <w:spacing w:val="-5"/>
        </w:rPr>
        <w:t xml:space="preserve"> </w:t>
      </w:r>
      <w:r>
        <w:t>identifying</w:t>
      </w:r>
      <w:r>
        <w:rPr>
          <w:spacing w:val="-2"/>
        </w:rPr>
        <w:t xml:space="preserve"> </w:t>
      </w:r>
      <w:r>
        <w:t>opportunities and risks, and escalating issues as necessary.</w:t>
      </w:r>
    </w:p>
    <w:p w14:paraId="40E1C5D7" w14:textId="77777777" w:rsidR="007973AA" w:rsidRDefault="007973AA">
      <w:pPr>
        <w:sectPr w:rsidR="007973AA" w:rsidSect="00873646">
          <w:pgSz w:w="11900" w:h="16850"/>
          <w:pgMar w:top="1440" w:right="851" w:bottom="1440" w:left="851" w:header="720" w:footer="720" w:gutter="0"/>
          <w:cols w:space="720"/>
        </w:sectPr>
      </w:pPr>
    </w:p>
    <w:p w14:paraId="40E1C5D8" w14:textId="77777777" w:rsidR="007973AA" w:rsidRDefault="000712A4">
      <w:pPr>
        <w:pStyle w:val="Heading1"/>
      </w:pPr>
      <w:bookmarkStart w:id="5" w:name="Person_specification"/>
      <w:bookmarkEnd w:id="5"/>
      <w:r>
        <w:lastRenderedPageBreak/>
        <w:t>Person</w:t>
      </w:r>
      <w:r>
        <w:rPr>
          <w:spacing w:val="-4"/>
        </w:rPr>
        <w:t xml:space="preserve"> </w:t>
      </w:r>
      <w:r>
        <w:rPr>
          <w:spacing w:val="-2"/>
        </w:rPr>
        <w:t>specification</w:t>
      </w:r>
    </w:p>
    <w:p w14:paraId="40E1C5D9" w14:textId="77777777" w:rsidR="007973AA" w:rsidRDefault="000712A4">
      <w:pPr>
        <w:pStyle w:val="BodyText"/>
        <w:spacing w:before="239"/>
        <w:ind w:left="132" w:right="35"/>
      </w:pPr>
      <w:r>
        <w:t>Your</w:t>
      </w:r>
      <w:r>
        <w:rPr>
          <w:spacing w:val="-3"/>
        </w:rPr>
        <w:t xml:space="preserve"> </w:t>
      </w:r>
      <w:r>
        <w:t>application</w:t>
      </w:r>
      <w:r>
        <w:rPr>
          <w:spacing w:val="-2"/>
        </w:rPr>
        <w:t xml:space="preserve"> </w:t>
      </w:r>
      <w:r>
        <w:t>form</w:t>
      </w:r>
      <w:r>
        <w:rPr>
          <w:spacing w:val="-3"/>
        </w:rPr>
        <w:t xml:space="preserve"> </w:t>
      </w:r>
      <w:r>
        <w:t>needs</w:t>
      </w:r>
      <w:r>
        <w:rPr>
          <w:spacing w:val="-3"/>
        </w:rPr>
        <w:t xml:space="preserve"> </w:t>
      </w:r>
      <w:r>
        <w:t>to</w:t>
      </w:r>
      <w:r>
        <w:rPr>
          <w:spacing w:val="-3"/>
        </w:rPr>
        <w:t xml:space="preserve"> </w:t>
      </w:r>
      <w:r>
        <w:t>demonstrate</w:t>
      </w:r>
      <w:r>
        <w:rPr>
          <w:spacing w:val="-3"/>
        </w:rPr>
        <w:t xml:space="preserve"> </w:t>
      </w:r>
      <w:r>
        <w:t>how</w:t>
      </w:r>
      <w:r>
        <w:rPr>
          <w:spacing w:val="-3"/>
        </w:rPr>
        <w:t xml:space="preserve"> </w:t>
      </w:r>
      <w:r>
        <w:t>you</w:t>
      </w:r>
      <w:r>
        <w:rPr>
          <w:spacing w:val="-2"/>
        </w:rPr>
        <w:t xml:space="preserve"> </w:t>
      </w:r>
      <w:r>
        <w:t>fulfil</w:t>
      </w:r>
      <w:r>
        <w:rPr>
          <w:spacing w:val="-3"/>
        </w:rPr>
        <w:t xml:space="preserve"> </w:t>
      </w:r>
      <w:r>
        <w:t>the</w:t>
      </w:r>
      <w:r>
        <w:rPr>
          <w:spacing w:val="-2"/>
        </w:rPr>
        <w:t xml:space="preserve"> </w:t>
      </w:r>
      <w:r>
        <w:t>role's</w:t>
      </w:r>
      <w:r>
        <w:rPr>
          <w:spacing w:val="-3"/>
        </w:rPr>
        <w:t xml:space="preserve"> </w:t>
      </w:r>
      <w:r>
        <w:t>requirements.</w:t>
      </w:r>
      <w:r>
        <w:rPr>
          <w:spacing w:val="-2"/>
        </w:rPr>
        <w:t xml:space="preserve"> </w:t>
      </w:r>
      <w:r>
        <w:t>It</w:t>
      </w:r>
      <w:r>
        <w:rPr>
          <w:spacing w:val="-4"/>
        </w:rPr>
        <w:t xml:space="preserve"> </w:t>
      </w:r>
      <w:r>
        <w:t>is</w:t>
      </w:r>
      <w:r>
        <w:rPr>
          <w:spacing w:val="-3"/>
        </w:rPr>
        <w:t xml:space="preserve"> </w:t>
      </w:r>
      <w:r>
        <w:t>essential to address the criteria, as this will be used to evaluate your suitability for the position.</w:t>
      </w:r>
    </w:p>
    <w:p w14:paraId="40E1C5DA" w14:textId="77777777" w:rsidR="007973AA" w:rsidRDefault="000712A4">
      <w:pPr>
        <w:pStyle w:val="Heading2"/>
        <w:spacing w:before="240"/>
      </w:pPr>
      <w:bookmarkStart w:id="6" w:name="Essential_and_desirable_criteria"/>
      <w:bookmarkEnd w:id="6"/>
      <w:r>
        <w:t>Essential</w:t>
      </w:r>
      <w:r>
        <w:rPr>
          <w:spacing w:val="-12"/>
        </w:rPr>
        <w:t xml:space="preserve"> </w:t>
      </w:r>
      <w:r>
        <w:t>and</w:t>
      </w:r>
      <w:r>
        <w:rPr>
          <w:spacing w:val="-12"/>
        </w:rPr>
        <w:t xml:space="preserve"> </w:t>
      </w:r>
      <w:r>
        <w:t>desirable</w:t>
      </w:r>
      <w:r>
        <w:rPr>
          <w:spacing w:val="-13"/>
        </w:rPr>
        <w:t xml:space="preserve"> </w:t>
      </w:r>
      <w:r>
        <w:rPr>
          <w:spacing w:val="-2"/>
        </w:rPr>
        <w:t>criteria</w:t>
      </w:r>
    </w:p>
    <w:p w14:paraId="40E1C5DB" w14:textId="77777777" w:rsidR="007973AA" w:rsidRDefault="000712A4">
      <w:pPr>
        <w:pStyle w:val="BodyText"/>
        <w:spacing w:before="240"/>
        <w:ind w:left="132" w:right="202"/>
      </w:pPr>
      <w:r>
        <w:t>Essential: the basic requirements that must be met for someone to be considered for a particular</w:t>
      </w:r>
      <w:r>
        <w:rPr>
          <w:spacing w:val="-5"/>
        </w:rPr>
        <w:t xml:space="preserve"> </w:t>
      </w:r>
      <w:r>
        <w:t>job.</w:t>
      </w:r>
      <w:r>
        <w:rPr>
          <w:spacing w:val="-3"/>
        </w:rPr>
        <w:t xml:space="preserve"> </w:t>
      </w:r>
      <w:r>
        <w:t>These</w:t>
      </w:r>
      <w:r>
        <w:rPr>
          <w:spacing w:val="-3"/>
        </w:rPr>
        <w:t xml:space="preserve"> </w:t>
      </w:r>
      <w:r>
        <w:t>criteria</w:t>
      </w:r>
      <w:r>
        <w:rPr>
          <w:spacing w:val="-3"/>
        </w:rPr>
        <w:t xml:space="preserve"> </w:t>
      </w:r>
      <w:r>
        <w:t>are</w:t>
      </w:r>
      <w:r>
        <w:rPr>
          <w:spacing w:val="-5"/>
        </w:rPr>
        <w:t xml:space="preserve"> </w:t>
      </w:r>
      <w:r>
        <w:t>mandatory</w:t>
      </w:r>
      <w:r>
        <w:rPr>
          <w:spacing w:val="-4"/>
        </w:rPr>
        <w:t xml:space="preserve"> </w:t>
      </w:r>
      <w:r>
        <w:t>and</w:t>
      </w:r>
      <w:r>
        <w:rPr>
          <w:spacing w:val="-3"/>
        </w:rPr>
        <w:t xml:space="preserve"> </w:t>
      </w:r>
      <w:r>
        <w:t>cannot</w:t>
      </w:r>
      <w:r>
        <w:rPr>
          <w:spacing w:val="-3"/>
        </w:rPr>
        <w:t xml:space="preserve"> </w:t>
      </w:r>
      <w:r>
        <w:t>be</w:t>
      </w:r>
      <w:r>
        <w:rPr>
          <w:spacing w:val="-3"/>
        </w:rPr>
        <w:t xml:space="preserve"> </w:t>
      </w:r>
      <w:r>
        <w:t>negotiated.</w:t>
      </w:r>
      <w:r>
        <w:rPr>
          <w:spacing w:val="-4"/>
        </w:rPr>
        <w:t xml:space="preserve"> </w:t>
      </w:r>
      <w:r>
        <w:t>Essential</w:t>
      </w:r>
      <w:r>
        <w:rPr>
          <w:spacing w:val="-4"/>
        </w:rPr>
        <w:t xml:space="preserve"> </w:t>
      </w:r>
      <w:r>
        <w:t>criteria</w:t>
      </w:r>
      <w:r>
        <w:rPr>
          <w:spacing w:val="-5"/>
        </w:rPr>
        <w:t xml:space="preserve"> </w:t>
      </w:r>
      <w:r>
        <w:t>directly impact the core qualifications or skills necessary to perform the job effectively.</w:t>
      </w:r>
    </w:p>
    <w:p w14:paraId="40E1C5DC" w14:textId="77777777" w:rsidR="007973AA" w:rsidRDefault="000712A4">
      <w:pPr>
        <w:pStyle w:val="BodyText"/>
        <w:spacing w:before="240"/>
        <w:ind w:left="132" w:right="202"/>
      </w:pPr>
      <w:r>
        <w:t>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w:t>
      </w:r>
      <w:r>
        <w:rPr>
          <w:spacing w:val="-2"/>
        </w:rPr>
        <w:t xml:space="preserve"> </w:t>
      </w:r>
      <w:r>
        <w:t>and</w:t>
      </w:r>
      <w:r>
        <w:rPr>
          <w:spacing w:val="-2"/>
        </w:rPr>
        <w:t xml:space="preserve"> </w:t>
      </w:r>
      <w:r>
        <w:t>skills</w:t>
      </w:r>
      <w:r>
        <w:rPr>
          <w:spacing w:val="-3"/>
        </w:rPr>
        <w:t xml:space="preserve"> </w:t>
      </w:r>
      <w:r>
        <w:t>relate</w:t>
      </w:r>
      <w:r>
        <w:rPr>
          <w:spacing w:val="-4"/>
        </w:rPr>
        <w:t xml:space="preserve"> </w:t>
      </w:r>
      <w:r>
        <w:t>to</w:t>
      </w:r>
      <w:r>
        <w:rPr>
          <w:spacing w:val="-2"/>
        </w:rPr>
        <w:t xml:space="preserve"> </w:t>
      </w:r>
      <w:r>
        <w:t>these</w:t>
      </w:r>
      <w:r>
        <w:rPr>
          <w:spacing w:val="-2"/>
        </w:rPr>
        <w:t xml:space="preserve"> </w:t>
      </w:r>
      <w:r>
        <w:t>and</w:t>
      </w:r>
      <w:r>
        <w:rPr>
          <w:spacing w:val="-2"/>
        </w:rPr>
        <w:t xml:space="preserve"> </w:t>
      </w:r>
      <w:r>
        <w:t>what</w:t>
      </w:r>
      <w:r>
        <w:rPr>
          <w:spacing w:val="-2"/>
        </w:rPr>
        <w:t xml:space="preserve"> </w:t>
      </w:r>
      <w:r>
        <w:t>they</w:t>
      </w:r>
      <w:r>
        <w:rPr>
          <w:spacing w:val="-5"/>
        </w:rPr>
        <w:t xml:space="preserve"> </w:t>
      </w:r>
      <w:r>
        <w:t>may</w:t>
      </w:r>
      <w:r>
        <w:rPr>
          <w:spacing w:val="-3"/>
        </w:rPr>
        <w:t xml:space="preserve"> </w:t>
      </w:r>
      <w:r>
        <w:t>be</w:t>
      </w:r>
      <w:r>
        <w:rPr>
          <w:spacing w:val="-2"/>
        </w:rPr>
        <w:t xml:space="preserve"> </w:t>
      </w:r>
      <w:r>
        <w:t>in</w:t>
      </w:r>
      <w:r>
        <w:rPr>
          <w:spacing w:val="-2"/>
        </w:rPr>
        <w:t xml:space="preserve"> </w:t>
      </w:r>
      <w:r>
        <w:t>the</w:t>
      </w:r>
      <w:r>
        <w:rPr>
          <w:spacing w:val="-4"/>
        </w:rPr>
        <w:t xml:space="preserve"> </w:t>
      </w:r>
      <w:r>
        <w:t>process</w:t>
      </w:r>
      <w:r>
        <w:rPr>
          <w:spacing w:val="-3"/>
        </w:rPr>
        <w:t xml:space="preserve"> </w:t>
      </w:r>
      <w:r>
        <w:t>of</w:t>
      </w:r>
      <w:r>
        <w:rPr>
          <w:spacing w:val="-2"/>
        </w:rPr>
        <w:t xml:space="preserve"> </w:t>
      </w:r>
      <w:r>
        <w:t>doing</w:t>
      </w:r>
      <w:r>
        <w:rPr>
          <w:spacing w:val="-4"/>
        </w:rPr>
        <w:t xml:space="preserve"> </w:t>
      </w:r>
      <w:r>
        <w:t>or</w:t>
      </w:r>
      <w:r>
        <w:rPr>
          <w:spacing w:val="-4"/>
        </w:rPr>
        <w:t xml:space="preserve"> </w:t>
      </w:r>
      <w:r>
        <w:t>willing</w:t>
      </w:r>
      <w:r>
        <w:rPr>
          <w:spacing w:val="-2"/>
        </w:rPr>
        <w:t xml:space="preserve"> </w:t>
      </w:r>
      <w:r>
        <w:t>to do to achieve these.</w:t>
      </w:r>
    </w:p>
    <w:p w14:paraId="40E1C5DD" w14:textId="1DE2BEE2" w:rsidR="007973AA" w:rsidRDefault="000712A4">
      <w:pPr>
        <w:spacing w:before="240"/>
        <w:ind w:left="132"/>
        <w:rPr>
          <w:b/>
          <w:sz w:val="24"/>
        </w:rPr>
      </w:pPr>
      <w:bookmarkStart w:id="7" w:name="Knowledge,_experience,_and_skills_(No_mo"/>
      <w:bookmarkEnd w:id="7"/>
      <w:r>
        <w:rPr>
          <w:b/>
          <w:sz w:val="24"/>
        </w:rPr>
        <w:t>Knowledge,</w:t>
      </w:r>
      <w:r>
        <w:rPr>
          <w:b/>
          <w:spacing w:val="-1"/>
          <w:sz w:val="24"/>
        </w:rPr>
        <w:t xml:space="preserve"> </w:t>
      </w:r>
      <w:r>
        <w:rPr>
          <w:b/>
          <w:sz w:val="24"/>
        </w:rPr>
        <w:t>experience,</w:t>
      </w:r>
      <w:r>
        <w:rPr>
          <w:b/>
          <w:spacing w:val="-4"/>
          <w:sz w:val="24"/>
        </w:rPr>
        <w:t xml:space="preserve"> </w:t>
      </w:r>
      <w:r>
        <w:rPr>
          <w:b/>
          <w:sz w:val="24"/>
        </w:rPr>
        <w:t>and</w:t>
      </w:r>
      <w:r>
        <w:rPr>
          <w:b/>
          <w:spacing w:val="-2"/>
          <w:sz w:val="24"/>
        </w:rPr>
        <w:t xml:space="preserve"> </w:t>
      </w:r>
      <w:r>
        <w:rPr>
          <w:b/>
          <w:sz w:val="24"/>
        </w:rPr>
        <w:t>skills</w:t>
      </w:r>
      <w:r>
        <w:rPr>
          <w:b/>
          <w:spacing w:val="-4"/>
          <w:sz w:val="24"/>
        </w:rPr>
        <w:t xml:space="preserve"> </w:t>
      </w:r>
    </w:p>
    <w:p w14:paraId="40E1C5DE" w14:textId="77777777" w:rsidR="007973AA" w:rsidRDefault="007973AA">
      <w:pPr>
        <w:pStyle w:val="BodyText"/>
        <w:spacing w:before="4"/>
        <w:rPr>
          <w:b/>
          <w:sz w:val="10"/>
        </w:rPr>
      </w:pPr>
    </w:p>
    <w:tbl>
      <w:tblPr>
        <w:tblW w:w="10081" w:type="dxa"/>
        <w:tblInd w:w="125" w:type="dxa"/>
        <w:tblLayout w:type="fixed"/>
        <w:tblCellMar>
          <w:left w:w="0" w:type="dxa"/>
          <w:right w:w="0" w:type="dxa"/>
        </w:tblCellMar>
        <w:tblLook w:val="01E0" w:firstRow="1" w:lastRow="1" w:firstColumn="1" w:lastColumn="1" w:noHBand="0" w:noVBand="0"/>
      </w:tblPr>
      <w:tblGrid>
        <w:gridCol w:w="845"/>
        <w:gridCol w:w="6118"/>
        <w:gridCol w:w="3118"/>
      </w:tblGrid>
      <w:tr w:rsidR="007973AA" w14:paraId="40E1C5E2" w14:textId="77777777" w:rsidTr="00D77238">
        <w:trPr>
          <w:trHeight w:val="755"/>
        </w:trPr>
        <w:tc>
          <w:tcPr>
            <w:tcW w:w="845" w:type="dxa"/>
            <w:tcBorders>
              <w:top w:val="single" w:sz="4" w:space="0" w:color="000000"/>
              <w:bottom w:val="single" w:sz="4" w:space="0" w:color="000000"/>
            </w:tcBorders>
            <w:shd w:val="clear" w:color="auto" w:fill="288546"/>
          </w:tcPr>
          <w:p w14:paraId="40E1C5DF" w14:textId="77777777" w:rsidR="007973AA" w:rsidRDefault="000712A4">
            <w:pPr>
              <w:pStyle w:val="TableParagraph"/>
              <w:ind w:left="122"/>
              <w:rPr>
                <w:b/>
                <w:sz w:val="24"/>
              </w:rPr>
            </w:pPr>
            <w:r>
              <w:rPr>
                <w:b/>
                <w:color w:val="FFFFFF"/>
                <w:spacing w:val="-2"/>
                <w:sz w:val="24"/>
              </w:rPr>
              <w:t>Point</w:t>
            </w:r>
          </w:p>
        </w:tc>
        <w:tc>
          <w:tcPr>
            <w:tcW w:w="6118" w:type="dxa"/>
            <w:tcBorders>
              <w:top w:val="single" w:sz="4" w:space="0" w:color="000000"/>
              <w:bottom w:val="single" w:sz="4" w:space="0" w:color="000000"/>
            </w:tcBorders>
            <w:shd w:val="clear" w:color="auto" w:fill="288546"/>
          </w:tcPr>
          <w:p w14:paraId="40E1C5E0" w14:textId="77777777" w:rsidR="007973AA" w:rsidRDefault="000712A4">
            <w:pPr>
              <w:pStyle w:val="TableParagraph"/>
              <w:ind w:left="122"/>
              <w:rPr>
                <w:b/>
                <w:sz w:val="24"/>
              </w:rPr>
            </w:pPr>
            <w:r>
              <w:rPr>
                <w:b/>
                <w:color w:val="FFFFFF"/>
                <w:sz w:val="24"/>
              </w:rPr>
              <w:t>Criteria</w:t>
            </w:r>
            <w:r>
              <w:rPr>
                <w:b/>
                <w:color w:val="FFFFFF"/>
                <w:spacing w:val="-1"/>
                <w:sz w:val="24"/>
              </w:rPr>
              <w:t xml:space="preserve"> </w:t>
            </w:r>
            <w:r>
              <w:rPr>
                <w:b/>
                <w:color w:val="FFFFFF"/>
                <w:spacing w:val="-2"/>
                <w:sz w:val="24"/>
              </w:rPr>
              <w:t>description</w:t>
            </w:r>
          </w:p>
        </w:tc>
        <w:tc>
          <w:tcPr>
            <w:tcW w:w="3118" w:type="dxa"/>
            <w:tcBorders>
              <w:top w:val="single" w:sz="4" w:space="0" w:color="000000"/>
              <w:bottom w:val="single" w:sz="4" w:space="0" w:color="000000"/>
            </w:tcBorders>
            <w:shd w:val="clear" w:color="auto" w:fill="288546"/>
          </w:tcPr>
          <w:p w14:paraId="40E1C5E1" w14:textId="772DBCB6" w:rsidR="00D77238" w:rsidRPr="00D77238" w:rsidRDefault="000712A4" w:rsidP="00D77238">
            <w:pPr>
              <w:pStyle w:val="TableParagraph"/>
              <w:ind w:left="281"/>
              <w:rPr>
                <w:b/>
                <w:color w:val="FFFFFF"/>
                <w:spacing w:val="-2"/>
                <w:sz w:val="24"/>
              </w:rPr>
            </w:pPr>
            <w:r>
              <w:rPr>
                <w:b/>
                <w:color w:val="FFFFFF"/>
                <w:spacing w:val="-2"/>
                <w:sz w:val="24"/>
              </w:rPr>
              <w:t>Essential/desirable</w:t>
            </w:r>
            <w:r w:rsidR="00D77238">
              <w:rPr>
                <w:b/>
                <w:color w:val="FFFFFF"/>
                <w:spacing w:val="-2"/>
                <w:sz w:val="24"/>
              </w:rPr>
              <w:t xml:space="preserve"> </w:t>
            </w:r>
          </w:p>
        </w:tc>
      </w:tr>
      <w:tr w:rsidR="007973AA" w:rsidRPr="00D77238" w14:paraId="40E1C5E6" w14:textId="77777777" w:rsidTr="00D77238">
        <w:trPr>
          <w:trHeight w:val="626"/>
        </w:trPr>
        <w:tc>
          <w:tcPr>
            <w:tcW w:w="845" w:type="dxa"/>
            <w:tcBorders>
              <w:top w:val="single" w:sz="4" w:space="0" w:color="000000"/>
              <w:bottom w:val="single" w:sz="4" w:space="0" w:color="000000"/>
            </w:tcBorders>
          </w:tcPr>
          <w:p w14:paraId="40E1C5E3" w14:textId="77777777" w:rsidR="007973AA" w:rsidRPr="00D77238" w:rsidRDefault="000712A4" w:rsidP="00D77238">
            <w:pPr>
              <w:pStyle w:val="TableParagraph"/>
              <w:spacing w:before="120" w:after="120"/>
              <w:ind w:left="122"/>
              <w:rPr>
                <w:sz w:val="24"/>
                <w:szCs w:val="24"/>
              </w:rPr>
            </w:pPr>
            <w:r w:rsidRPr="00D77238">
              <w:rPr>
                <w:spacing w:val="-10"/>
                <w:sz w:val="24"/>
                <w:szCs w:val="24"/>
              </w:rPr>
              <w:t>1</w:t>
            </w:r>
          </w:p>
        </w:tc>
        <w:tc>
          <w:tcPr>
            <w:tcW w:w="6118" w:type="dxa"/>
            <w:tcBorders>
              <w:top w:val="single" w:sz="4" w:space="0" w:color="000000"/>
              <w:bottom w:val="single" w:sz="4" w:space="0" w:color="000000"/>
            </w:tcBorders>
          </w:tcPr>
          <w:p w14:paraId="40E1C5E4" w14:textId="706D0677" w:rsidR="007973AA" w:rsidRPr="00D77238" w:rsidRDefault="005D359B" w:rsidP="00D77238">
            <w:pPr>
              <w:pStyle w:val="TableParagraph"/>
              <w:spacing w:before="120" w:after="120"/>
              <w:ind w:left="0"/>
              <w:rPr>
                <w:sz w:val="24"/>
                <w:szCs w:val="24"/>
              </w:rPr>
            </w:pPr>
            <w:r w:rsidRPr="005D359B">
              <w:rPr>
                <w:sz w:val="24"/>
                <w:szCs w:val="24"/>
              </w:rPr>
              <w:t>CIPD qualification or equivalent knowledge, skills and experience.</w:t>
            </w:r>
          </w:p>
        </w:tc>
        <w:tc>
          <w:tcPr>
            <w:tcW w:w="3118" w:type="dxa"/>
            <w:tcBorders>
              <w:top w:val="single" w:sz="4" w:space="0" w:color="000000"/>
              <w:bottom w:val="single" w:sz="4" w:space="0" w:color="000000"/>
            </w:tcBorders>
          </w:tcPr>
          <w:p w14:paraId="40E1C5E5" w14:textId="4AE59782" w:rsidR="007973AA" w:rsidRPr="00D77238" w:rsidRDefault="000712A4" w:rsidP="00D77238">
            <w:pPr>
              <w:pStyle w:val="TableParagraph"/>
              <w:spacing w:before="120" w:after="120"/>
              <w:ind w:left="281"/>
              <w:rPr>
                <w:sz w:val="24"/>
                <w:szCs w:val="24"/>
              </w:rPr>
            </w:pPr>
            <w:r w:rsidRPr="00D77238">
              <w:rPr>
                <w:spacing w:val="-2"/>
                <w:sz w:val="24"/>
                <w:szCs w:val="24"/>
              </w:rPr>
              <w:t>Essential</w:t>
            </w:r>
          </w:p>
        </w:tc>
      </w:tr>
      <w:tr w:rsidR="00D77238" w:rsidRPr="00D77238" w14:paraId="540265D6" w14:textId="77777777" w:rsidTr="00D77238">
        <w:trPr>
          <w:trHeight w:val="626"/>
        </w:trPr>
        <w:tc>
          <w:tcPr>
            <w:tcW w:w="845" w:type="dxa"/>
            <w:tcBorders>
              <w:top w:val="single" w:sz="4" w:space="0" w:color="000000"/>
              <w:bottom w:val="single" w:sz="4" w:space="0" w:color="000000"/>
            </w:tcBorders>
          </w:tcPr>
          <w:p w14:paraId="10787079" w14:textId="7B09A69E" w:rsidR="00D77238" w:rsidRPr="00D77238" w:rsidRDefault="00D77238" w:rsidP="00D77238">
            <w:pPr>
              <w:pStyle w:val="TableParagraph"/>
              <w:spacing w:before="120" w:after="120"/>
              <w:ind w:left="122"/>
              <w:rPr>
                <w:spacing w:val="-10"/>
                <w:sz w:val="24"/>
                <w:szCs w:val="24"/>
              </w:rPr>
            </w:pPr>
            <w:r>
              <w:rPr>
                <w:spacing w:val="-10"/>
                <w:sz w:val="24"/>
                <w:szCs w:val="24"/>
              </w:rPr>
              <w:t>2</w:t>
            </w:r>
          </w:p>
        </w:tc>
        <w:tc>
          <w:tcPr>
            <w:tcW w:w="6118" w:type="dxa"/>
            <w:tcBorders>
              <w:top w:val="single" w:sz="4" w:space="0" w:color="000000"/>
              <w:bottom w:val="single" w:sz="4" w:space="0" w:color="000000"/>
            </w:tcBorders>
          </w:tcPr>
          <w:p w14:paraId="777F885A" w14:textId="5ABFF40C" w:rsidR="00D77238" w:rsidRPr="00D77238" w:rsidRDefault="005D359B" w:rsidP="00D77238">
            <w:pPr>
              <w:pStyle w:val="TableParagraph"/>
              <w:spacing w:before="120" w:after="120"/>
              <w:ind w:left="0"/>
              <w:rPr>
                <w:sz w:val="24"/>
                <w:szCs w:val="24"/>
              </w:rPr>
            </w:pPr>
            <w:r w:rsidRPr="005D359B">
              <w:rPr>
                <w:sz w:val="24"/>
                <w:szCs w:val="24"/>
              </w:rPr>
              <w:t>Evidence of continued professional development.</w:t>
            </w:r>
          </w:p>
        </w:tc>
        <w:tc>
          <w:tcPr>
            <w:tcW w:w="3118" w:type="dxa"/>
            <w:tcBorders>
              <w:top w:val="single" w:sz="4" w:space="0" w:color="000000"/>
              <w:bottom w:val="single" w:sz="4" w:space="0" w:color="000000"/>
            </w:tcBorders>
          </w:tcPr>
          <w:p w14:paraId="729EDFF3" w14:textId="71CDC6F0" w:rsidR="00D77238"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427D2267" w14:textId="77777777" w:rsidTr="00D77238">
        <w:trPr>
          <w:trHeight w:val="626"/>
        </w:trPr>
        <w:tc>
          <w:tcPr>
            <w:tcW w:w="845" w:type="dxa"/>
            <w:tcBorders>
              <w:top w:val="single" w:sz="4" w:space="0" w:color="000000"/>
              <w:bottom w:val="single" w:sz="4" w:space="0" w:color="000000"/>
            </w:tcBorders>
          </w:tcPr>
          <w:p w14:paraId="5EACDAFC" w14:textId="75546E64" w:rsidR="004C63D1" w:rsidRDefault="004C63D1" w:rsidP="00D77238">
            <w:pPr>
              <w:pStyle w:val="TableParagraph"/>
              <w:spacing w:before="120" w:after="120"/>
              <w:ind w:left="122"/>
              <w:rPr>
                <w:spacing w:val="-10"/>
                <w:sz w:val="24"/>
                <w:szCs w:val="24"/>
              </w:rPr>
            </w:pPr>
            <w:r>
              <w:rPr>
                <w:spacing w:val="-10"/>
                <w:sz w:val="24"/>
                <w:szCs w:val="24"/>
              </w:rPr>
              <w:t>3</w:t>
            </w:r>
          </w:p>
        </w:tc>
        <w:tc>
          <w:tcPr>
            <w:tcW w:w="6118" w:type="dxa"/>
            <w:tcBorders>
              <w:top w:val="single" w:sz="4" w:space="0" w:color="000000"/>
              <w:bottom w:val="single" w:sz="4" w:space="0" w:color="000000"/>
            </w:tcBorders>
          </w:tcPr>
          <w:p w14:paraId="2859EC4F" w14:textId="089BD16C" w:rsidR="004C63D1" w:rsidRPr="00D77238" w:rsidRDefault="005D359B" w:rsidP="00D77238">
            <w:pPr>
              <w:pStyle w:val="TableParagraph"/>
              <w:spacing w:before="120" w:after="120"/>
              <w:ind w:left="0"/>
              <w:rPr>
                <w:sz w:val="24"/>
                <w:szCs w:val="24"/>
              </w:rPr>
            </w:pPr>
            <w:r w:rsidRPr="005D359B">
              <w:rPr>
                <w:sz w:val="24"/>
                <w:szCs w:val="24"/>
              </w:rPr>
              <w:t>Experience of advising on and supporting restructures, redundancies, TUPE and re deployment as well as good knowledge of ET processes.</w:t>
            </w:r>
          </w:p>
        </w:tc>
        <w:tc>
          <w:tcPr>
            <w:tcW w:w="3118" w:type="dxa"/>
            <w:tcBorders>
              <w:top w:val="single" w:sz="4" w:space="0" w:color="000000"/>
              <w:bottom w:val="single" w:sz="4" w:space="0" w:color="000000"/>
            </w:tcBorders>
          </w:tcPr>
          <w:p w14:paraId="1CCB68B8" w14:textId="7E55CD09"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334D196A" w14:textId="77777777" w:rsidTr="00D77238">
        <w:trPr>
          <w:trHeight w:val="626"/>
        </w:trPr>
        <w:tc>
          <w:tcPr>
            <w:tcW w:w="845" w:type="dxa"/>
            <w:tcBorders>
              <w:top w:val="single" w:sz="4" w:space="0" w:color="000000"/>
              <w:bottom w:val="single" w:sz="4" w:space="0" w:color="000000"/>
            </w:tcBorders>
          </w:tcPr>
          <w:p w14:paraId="4CD17489" w14:textId="431BE186" w:rsidR="004C63D1" w:rsidRDefault="004C63D1" w:rsidP="00D77238">
            <w:pPr>
              <w:pStyle w:val="TableParagraph"/>
              <w:spacing w:before="120" w:after="120"/>
              <w:ind w:left="122"/>
              <w:rPr>
                <w:spacing w:val="-10"/>
                <w:sz w:val="24"/>
                <w:szCs w:val="24"/>
              </w:rPr>
            </w:pPr>
            <w:r>
              <w:rPr>
                <w:spacing w:val="-10"/>
                <w:sz w:val="24"/>
                <w:szCs w:val="24"/>
              </w:rPr>
              <w:t>4</w:t>
            </w:r>
          </w:p>
        </w:tc>
        <w:tc>
          <w:tcPr>
            <w:tcW w:w="6118" w:type="dxa"/>
            <w:tcBorders>
              <w:top w:val="single" w:sz="4" w:space="0" w:color="000000"/>
              <w:bottom w:val="single" w:sz="4" w:space="0" w:color="000000"/>
            </w:tcBorders>
          </w:tcPr>
          <w:p w14:paraId="1A7079EC" w14:textId="31E43110" w:rsidR="004C63D1" w:rsidRPr="00D77238" w:rsidRDefault="005D359B" w:rsidP="00D77238">
            <w:pPr>
              <w:pStyle w:val="TableParagraph"/>
              <w:spacing w:before="120" w:after="120"/>
              <w:ind w:left="0"/>
              <w:rPr>
                <w:sz w:val="24"/>
                <w:szCs w:val="24"/>
              </w:rPr>
            </w:pPr>
            <w:r w:rsidRPr="005D359B">
              <w:rPr>
                <w:sz w:val="24"/>
                <w:szCs w:val="24"/>
              </w:rPr>
              <w:t>Experience of working in a unionised environment and building positive and productive relationships with unions.</w:t>
            </w:r>
          </w:p>
        </w:tc>
        <w:tc>
          <w:tcPr>
            <w:tcW w:w="3118" w:type="dxa"/>
            <w:tcBorders>
              <w:top w:val="single" w:sz="4" w:space="0" w:color="000000"/>
              <w:bottom w:val="single" w:sz="4" w:space="0" w:color="000000"/>
            </w:tcBorders>
          </w:tcPr>
          <w:p w14:paraId="68021784" w14:textId="3CA7C92E"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3B2797AF" w14:textId="77777777" w:rsidTr="00D77238">
        <w:trPr>
          <w:trHeight w:val="626"/>
        </w:trPr>
        <w:tc>
          <w:tcPr>
            <w:tcW w:w="845" w:type="dxa"/>
            <w:tcBorders>
              <w:top w:val="single" w:sz="4" w:space="0" w:color="000000"/>
              <w:bottom w:val="single" w:sz="4" w:space="0" w:color="000000"/>
            </w:tcBorders>
          </w:tcPr>
          <w:p w14:paraId="66C5BC62" w14:textId="1FA79A70" w:rsidR="004C63D1" w:rsidRDefault="004C63D1" w:rsidP="00D77238">
            <w:pPr>
              <w:pStyle w:val="TableParagraph"/>
              <w:spacing w:before="120" w:after="120"/>
              <w:ind w:left="122"/>
              <w:rPr>
                <w:spacing w:val="-10"/>
                <w:sz w:val="24"/>
                <w:szCs w:val="24"/>
              </w:rPr>
            </w:pPr>
            <w:r>
              <w:rPr>
                <w:spacing w:val="-10"/>
                <w:sz w:val="24"/>
                <w:szCs w:val="24"/>
              </w:rPr>
              <w:t>5</w:t>
            </w:r>
          </w:p>
        </w:tc>
        <w:tc>
          <w:tcPr>
            <w:tcW w:w="6118" w:type="dxa"/>
            <w:tcBorders>
              <w:top w:val="single" w:sz="4" w:space="0" w:color="000000"/>
              <w:bottom w:val="single" w:sz="4" w:space="0" w:color="000000"/>
            </w:tcBorders>
          </w:tcPr>
          <w:p w14:paraId="4AD8E733" w14:textId="1F9D4874" w:rsidR="004C63D1" w:rsidRPr="00D77238" w:rsidRDefault="005D359B" w:rsidP="00D77238">
            <w:pPr>
              <w:pStyle w:val="TableParagraph"/>
              <w:spacing w:before="120" w:after="120"/>
              <w:ind w:left="0"/>
              <w:rPr>
                <w:sz w:val="24"/>
                <w:szCs w:val="24"/>
              </w:rPr>
            </w:pPr>
            <w:r w:rsidRPr="005D359B">
              <w:rPr>
                <w:sz w:val="24"/>
                <w:szCs w:val="24"/>
              </w:rPr>
              <w:t>Experience of providing high quality professional HR advice and guidance on complex employment issues.</w:t>
            </w:r>
          </w:p>
        </w:tc>
        <w:tc>
          <w:tcPr>
            <w:tcW w:w="3118" w:type="dxa"/>
            <w:tcBorders>
              <w:top w:val="single" w:sz="4" w:space="0" w:color="000000"/>
              <w:bottom w:val="single" w:sz="4" w:space="0" w:color="000000"/>
            </w:tcBorders>
          </w:tcPr>
          <w:p w14:paraId="7E2A6312" w14:textId="0BDDCDBE"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183C2093" w14:textId="77777777" w:rsidTr="00D77238">
        <w:trPr>
          <w:trHeight w:val="626"/>
        </w:trPr>
        <w:tc>
          <w:tcPr>
            <w:tcW w:w="845" w:type="dxa"/>
            <w:tcBorders>
              <w:top w:val="single" w:sz="4" w:space="0" w:color="000000"/>
              <w:bottom w:val="single" w:sz="4" w:space="0" w:color="000000"/>
            </w:tcBorders>
          </w:tcPr>
          <w:p w14:paraId="10F4F50A" w14:textId="7BDC7C79" w:rsidR="004C63D1" w:rsidRDefault="004C63D1" w:rsidP="00D77238">
            <w:pPr>
              <w:pStyle w:val="TableParagraph"/>
              <w:spacing w:before="120" w:after="120"/>
              <w:ind w:left="122"/>
              <w:rPr>
                <w:spacing w:val="-10"/>
                <w:sz w:val="24"/>
                <w:szCs w:val="24"/>
              </w:rPr>
            </w:pPr>
            <w:r>
              <w:rPr>
                <w:spacing w:val="-10"/>
                <w:sz w:val="24"/>
                <w:szCs w:val="24"/>
              </w:rPr>
              <w:t>6</w:t>
            </w:r>
          </w:p>
        </w:tc>
        <w:tc>
          <w:tcPr>
            <w:tcW w:w="6118" w:type="dxa"/>
            <w:tcBorders>
              <w:top w:val="single" w:sz="4" w:space="0" w:color="000000"/>
              <w:bottom w:val="single" w:sz="4" w:space="0" w:color="000000"/>
            </w:tcBorders>
          </w:tcPr>
          <w:p w14:paraId="206927F9" w14:textId="76035DB9" w:rsidR="004C63D1" w:rsidRPr="00D77238" w:rsidRDefault="004B7438" w:rsidP="00D77238">
            <w:pPr>
              <w:pStyle w:val="TableParagraph"/>
              <w:spacing w:before="120" w:after="120"/>
              <w:ind w:left="0"/>
              <w:rPr>
                <w:sz w:val="24"/>
                <w:szCs w:val="24"/>
              </w:rPr>
            </w:pPr>
            <w:r w:rsidRPr="004B7438">
              <w:rPr>
                <w:sz w:val="24"/>
                <w:szCs w:val="24"/>
              </w:rPr>
              <w:t>Good working knowledge of current employment legislation and its application in the workplace. Knowledge of ER procedures and processes such as employment tribunals.</w:t>
            </w:r>
          </w:p>
        </w:tc>
        <w:tc>
          <w:tcPr>
            <w:tcW w:w="3118" w:type="dxa"/>
            <w:tcBorders>
              <w:top w:val="single" w:sz="4" w:space="0" w:color="000000"/>
              <w:bottom w:val="single" w:sz="4" w:space="0" w:color="000000"/>
            </w:tcBorders>
          </w:tcPr>
          <w:p w14:paraId="7D2F3CCB" w14:textId="572AB84E"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509EC17C" w14:textId="77777777" w:rsidTr="00D77238">
        <w:trPr>
          <w:trHeight w:val="626"/>
        </w:trPr>
        <w:tc>
          <w:tcPr>
            <w:tcW w:w="845" w:type="dxa"/>
            <w:tcBorders>
              <w:top w:val="single" w:sz="4" w:space="0" w:color="000000"/>
              <w:bottom w:val="single" w:sz="4" w:space="0" w:color="000000"/>
            </w:tcBorders>
          </w:tcPr>
          <w:p w14:paraId="53269629" w14:textId="54A01A3A" w:rsidR="004C63D1" w:rsidRDefault="004C63D1" w:rsidP="00D77238">
            <w:pPr>
              <w:pStyle w:val="TableParagraph"/>
              <w:spacing w:before="120" w:after="120"/>
              <w:ind w:left="122"/>
              <w:rPr>
                <w:spacing w:val="-10"/>
                <w:sz w:val="24"/>
                <w:szCs w:val="24"/>
              </w:rPr>
            </w:pPr>
            <w:r>
              <w:rPr>
                <w:spacing w:val="-10"/>
                <w:sz w:val="24"/>
                <w:szCs w:val="24"/>
              </w:rPr>
              <w:t>7</w:t>
            </w:r>
          </w:p>
        </w:tc>
        <w:tc>
          <w:tcPr>
            <w:tcW w:w="6118" w:type="dxa"/>
            <w:tcBorders>
              <w:top w:val="single" w:sz="4" w:space="0" w:color="000000"/>
              <w:bottom w:val="single" w:sz="4" w:space="0" w:color="000000"/>
            </w:tcBorders>
          </w:tcPr>
          <w:p w14:paraId="0A5B8188" w14:textId="79F5F863" w:rsidR="004C63D1" w:rsidRPr="00D77238" w:rsidRDefault="004B7438" w:rsidP="00D77238">
            <w:pPr>
              <w:pStyle w:val="TableParagraph"/>
              <w:spacing w:before="120" w:after="120"/>
              <w:ind w:left="0"/>
              <w:rPr>
                <w:sz w:val="24"/>
                <w:szCs w:val="24"/>
              </w:rPr>
            </w:pPr>
            <w:r w:rsidRPr="004B7438">
              <w:rPr>
                <w:sz w:val="24"/>
                <w:szCs w:val="24"/>
              </w:rPr>
              <w:t>Ability to maintain an up to date knowledge of HR best practice, trends and employment legislation.</w:t>
            </w:r>
          </w:p>
        </w:tc>
        <w:tc>
          <w:tcPr>
            <w:tcW w:w="3118" w:type="dxa"/>
            <w:tcBorders>
              <w:top w:val="single" w:sz="4" w:space="0" w:color="000000"/>
              <w:bottom w:val="single" w:sz="4" w:space="0" w:color="000000"/>
            </w:tcBorders>
          </w:tcPr>
          <w:p w14:paraId="738501B0" w14:textId="1CED70B7"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45F5BB0E" w14:textId="77777777" w:rsidTr="00D77238">
        <w:trPr>
          <w:trHeight w:val="626"/>
        </w:trPr>
        <w:tc>
          <w:tcPr>
            <w:tcW w:w="845" w:type="dxa"/>
            <w:tcBorders>
              <w:top w:val="single" w:sz="4" w:space="0" w:color="000000"/>
              <w:bottom w:val="single" w:sz="4" w:space="0" w:color="000000"/>
            </w:tcBorders>
          </w:tcPr>
          <w:p w14:paraId="6A4350B1" w14:textId="1D1B0F0B" w:rsidR="004C63D1" w:rsidRDefault="004C63D1" w:rsidP="00D77238">
            <w:pPr>
              <w:pStyle w:val="TableParagraph"/>
              <w:spacing w:before="120" w:after="120"/>
              <w:ind w:left="122"/>
              <w:rPr>
                <w:spacing w:val="-10"/>
                <w:sz w:val="24"/>
                <w:szCs w:val="24"/>
              </w:rPr>
            </w:pPr>
            <w:r>
              <w:rPr>
                <w:spacing w:val="-10"/>
                <w:sz w:val="24"/>
                <w:szCs w:val="24"/>
              </w:rPr>
              <w:t>8</w:t>
            </w:r>
          </w:p>
        </w:tc>
        <w:tc>
          <w:tcPr>
            <w:tcW w:w="6118" w:type="dxa"/>
            <w:tcBorders>
              <w:top w:val="single" w:sz="4" w:space="0" w:color="000000"/>
              <w:bottom w:val="single" w:sz="4" w:space="0" w:color="000000"/>
            </w:tcBorders>
          </w:tcPr>
          <w:p w14:paraId="337B7F47" w14:textId="1E372D23" w:rsidR="004C63D1" w:rsidRPr="00D77238" w:rsidRDefault="004B7438" w:rsidP="00D77238">
            <w:pPr>
              <w:pStyle w:val="TableParagraph"/>
              <w:spacing w:before="120" w:after="120"/>
              <w:ind w:left="0"/>
              <w:rPr>
                <w:sz w:val="24"/>
                <w:szCs w:val="24"/>
              </w:rPr>
            </w:pPr>
            <w:r w:rsidRPr="004B7438">
              <w:rPr>
                <w:sz w:val="24"/>
                <w:szCs w:val="24"/>
              </w:rPr>
              <w:t>Good interpersonal and influencing skills with the ability to build credibility and effective working relationships with key stakeholders and colleagues.</w:t>
            </w:r>
          </w:p>
        </w:tc>
        <w:tc>
          <w:tcPr>
            <w:tcW w:w="3118" w:type="dxa"/>
            <w:tcBorders>
              <w:top w:val="single" w:sz="4" w:space="0" w:color="000000"/>
              <w:bottom w:val="single" w:sz="4" w:space="0" w:color="000000"/>
            </w:tcBorders>
          </w:tcPr>
          <w:p w14:paraId="23CE8CA1" w14:textId="5C09D0EE"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5E95A5A8" w14:textId="77777777" w:rsidTr="00D77238">
        <w:trPr>
          <w:trHeight w:val="626"/>
        </w:trPr>
        <w:tc>
          <w:tcPr>
            <w:tcW w:w="845" w:type="dxa"/>
            <w:tcBorders>
              <w:top w:val="single" w:sz="4" w:space="0" w:color="000000"/>
              <w:bottom w:val="single" w:sz="4" w:space="0" w:color="000000"/>
            </w:tcBorders>
          </w:tcPr>
          <w:p w14:paraId="0F14BAD6" w14:textId="321CE905" w:rsidR="004C63D1" w:rsidRDefault="004C63D1" w:rsidP="00D77238">
            <w:pPr>
              <w:pStyle w:val="TableParagraph"/>
              <w:spacing w:before="120" w:after="120"/>
              <w:ind w:left="122"/>
              <w:rPr>
                <w:spacing w:val="-10"/>
                <w:sz w:val="24"/>
                <w:szCs w:val="24"/>
              </w:rPr>
            </w:pPr>
            <w:r>
              <w:rPr>
                <w:spacing w:val="-10"/>
                <w:sz w:val="24"/>
                <w:szCs w:val="24"/>
              </w:rPr>
              <w:t>9</w:t>
            </w:r>
          </w:p>
        </w:tc>
        <w:tc>
          <w:tcPr>
            <w:tcW w:w="6118" w:type="dxa"/>
            <w:tcBorders>
              <w:top w:val="single" w:sz="4" w:space="0" w:color="000000"/>
              <w:bottom w:val="single" w:sz="4" w:space="0" w:color="000000"/>
            </w:tcBorders>
          </w:tcPr>
          <w:p w14:paraId="295058B8" w14:textId="7E3C71FB" w:rsidR="004C63D1" w:rsidRPr="00D77238" w:rsidRDefault="004B7438" w:rsidP="00D77238">
            <w:pPr>
              <w:pStyle w:val="TableParagraph"/>
              <w:spacing w:before="120" w:after="120"/>
              <w:ind w:left="0"/>
              <w:rPr>
                <w:sz w:val="24"/>
                <w:szCs w:val="24"/>
              </w:rPr>
            </w:pPr>
            <w:r w:rsidRPr="004B7438">
              <w:rPr>
                <w:sz w:val="24"/>
                <w:szCs w:val="24"/>
              </w:rPr>
              <w:t>Ability to interpret and communicate complex information.</w:t>
            </w:r>
          </w:p>
        </w:tc>
        <w:tc>
          <w:tcPr>
            <w:tcW w:w="3118" w:type="dxa"/>
            <w:tcBorders>
              <w:top w:val="single" w:sz="4" w:space="0" w:color="000000"/>
              <w:bottom w:val="single" w:sz="4" w:space="0" w:color="000000"/>
            </w:tcBorders>
          </w:tcPr>
          <w:p w14:paraId="0A684E6F" w14:textId="7FA119FE"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r w:rsidR="004C63D1" w:rsidRPr="00D77238" w14:paraId="034EC503" w14:textId="77777777" w:rsidTr="00D77238">
        <w:trPr>
          <w:trHeight w:val="626"/>
        </w:trPr>
        <w:tc>
          <w:tcPr>
            <w:tcW w:w="845" w:type="dxa"/>
            <w:tcBorders>
              <w:top w:val="single" w:sz="4" w:space="0" w:color="000000"/>
              <w:bottom w:val="single" w:sz="4" w:space="0" w:color="000000"/>
            </w:tcBorders>
          </w:tcPr>
          <w:p w14:paraId="09400FF5" w14:textId="7B790538" w:rsidR="004C63D1" w:rsidRDefault="004C63D1" w:rsidP="00D77238">
            <w:pPr>
              <w:pStyle w:val="TableParagraph"/>
              <w:spacing w:before="120" w:after="120"/>
              <w:ind w:left="122"/>
              <w:rPr>
                <w:spacing w:val="-10"/>
                <w:sz w:val="24"/>
                <w:szCs w:val="24"/>
              </w:rPr>
            </w:pPr>
            <w:r>
              <w:rPr>
                <w:spacing w:val="-10"/>
                <w:sz w:val="24"/>
                <w:szCs w:val="24"/>
              </w:rPr>
              <w:t>10</w:t>
            </w:r>
          </w:p>
        </w:tc>
        <w:tc>
          <w:tcPr>
            <w:tcW w:w="6118" w:type="dxa"/>
            <w:tcBorders>
              <w:top w:val="single" w:sz="4" w:space="0" w:color="000000"/>
              <w:bottom w:val="single" w:sz="4" w:space="0" w:color="000000"/>
            </w:tcBorders>
          </w:tcPr>
          <w:p w14:paraId="79B0DF33" w14:textId="51585F81" w:rsidR="004C63D1" w:rsidRPr="00D77238" w:rsidRDefault="004B7438" w:rsidP="00D77238">
            <w:pPr>
              <w:pStyle w:val="TableParagraph"/>
              <w:spacing w:before="120" w:after="120"/>
              <w:ind w:left="0"/>
              <w:rPr>
                <w:sz w:val="24"/>
                <w:szCs w:val="24"/>
              </w:rPr>
            </w:pPr>
            <w:r w:rsidRPr="004B7438">
              <w:rPr>
                <w:sz w:val="24"/>
                <w:szCs w:val="24"/>
              </w:rPr>
              <w:t>Effective written and communication skills including business cases, report writing and presentation skills.</w:t>
            </w:r>
          </w:p>
        </w:tc>
        <w:tc>
          <w:tcPr>
            <w:tcW w:w="3118" w:type="dxa"/>
            <w:tcBorders>
              <w:top w:val="single" w:sz="4" w:space="0" w:color="000000"/>
              <w:bottom w:val="single" w:sz="4" w:space="0" w:color="000000"/>
            </w:tcBorders>
          </w:tcPr>
          <w:p w14:paraId="116FA662" w14:textId="626F15D0" w:rsidR="004C63D1" w:rsidRPr="00D77238" w:rsidRDefault="004B7438" w:rsidP="00D77238">
            <w:pPr>
              <w:pStyle w:val="TableParagraph"/>
              <w:spacing w:before="120" w:after="120"/>
              <w:ind w:left="281"/>
              <w:rPr>
                <w:spacing w:val="-2"/>
                <w:sz w:val="24"/>
                <w:szCs w:val="24"/>
              </w:rPr>
            </w:pPr>
            <w:r w:rsidRPr="00D77238">
              <w:rPr>
                <w:spacing w:val="-2"/>
                <w:sz w:val="24"/>
                <w:szCs w:val="24"/>
              </w:rPr>
              <w:t>Essential</w:t>
            </w:r>
          </w:p>
        </w:tc>
      </w:tr>
    </w:tbl>
    <w:p w14:paraId="40E1C5E9" w14:textId="1BF5011D" w:rsidR="007973AA" w:rsidRPr="00D77238" w:rsidRDefault="007973AA" w:rsidP="00D77238">
      <w:pPr>
        <w:pStyle w:val="BodyText"/>
        <w:spacing w:before="120" w:after="120"/>
        <w:rPr>
          <w:b/>
        </w:rPr>
      </w:pPr>
    </w:p>
    <w:p w14:paraId="40E1C5EF" w14:textId="25ACDA94" w:rsidR="007973AA" w:rsidRPr="00D77238" w:rsidRDefault="007973AA" w:rsidP="00D77238">
      <w:pPr>
        <w:pStyle w:val="BodyText"/>
        <w:spacing w:before="120" w:after="120"/>
        <w:rPr>
          <w:b/>
        </w:rPr>
      </w:pPr>
    </w:p>
    <w:p w14:paraId="40E1C5F0" w14:textId="77777777" w:rsidR="007973AA" w:rsidRDefault="000712A4">
      <w:pPr>
        <w:spacing w:before="240"/>
        <w:ind w:left="132"/>
        <w:rPr>
          <w:b/>
          <w:sz w:val="24"/>
        </w:rPr>
      </w:pPr>
      <w:bookmarkStart w:id="8" w:name="Our_accreditations"/>
      <w:bookmarkEnd w:id="8"/>
      <w:r>
        <w:rPr>
          <w:b/>
          <w:sz w:val="24"/>
        </w:rPr>
        <w:lastRenderedPageBreak/>
        <w:t>Our</w:t>
      </w:r>
      <w:r>
        <w:rPr>
          <w:b/>
          <w:spacing w:val="-1"/>
          <w:sz w:val="24"/>
        </w:rPr>
        <w:t xml:space="preserve"> </w:t>
      </w:r>
      <w:r>
        <w:rPr>
          <w:b/>
          <w:spacing w:val="-2"/>
          <w:sz w:val="24"/>
        </w:rPr>
        <w:t>accreditations</w:t>
      </w:r>
    </w:p>
    <w:p w14:paraId="40E1C5F1" w14:textId="77777777" w:rsidR="007973AA" w:rsidRDefault="000712A4">
      <w:pPr>
        <w:pStyle w:val="BodyText"/>
        <w:spacing w:before="38"/>
        <w:rPr>
          <w:b/>
          <w:sz w:val="20"/>
        </w:rPr>
      </w:pPr>
      <w:r>
        <w:rPr>
          <w:noProof/>
        </w:rPr>
        <w:drawing>
          <wp:anchor distT="0" distB="0" distL="0" distR="0" simplePos="0" relativeHeight="487590400" behindDoc="1" locked="0" layoutInCell="1" allowOverlap="1" wp14:anchorId="40E1C5FD" wp14:editId="40E1C5FE">
            <wp:simplePos x="0" y="0"/>
            <wp:positionH relativeFrom="page">
              <wp:posOffset>590231</wp:posOffset>
            </wp:positionH>
            <wp:positionV relativeFrom="paragraph">
              <wp:posOffset>185910</wp:posOffset>
            </wp:positionV>
            <wp:extent cx="6445292" cy="762762"/>
            <wp:effectExtent l="0" t="0" r="0" b="0"/>
            <wp:wrapTopAndBottom/>
            <wp:docPr id="21" name="Image 21" descr="A group of logos with tex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A group of logos with text  AI-generated content may be incorrect. "/>
                    <pic:cNvPicPr/>
                  </pic:nvPicPr>
                  <pic:blipFill>
                    <a:blip r:embed="rId30" cstate="print"/>
                    <a:stretch>
                      <a:fillRect/>
                    </a:stretch>
                  </pic:blipFill>
                  <pic:spPr>
                    <a:xfrm>
                      <a:off x="0" y="0"/>
                      <a:ext cx="6445292" cy="762762"/>
                    </a:xfrm>
                    <a:prstGeom prst="rect">
                      <a:avLst/>
                    </a:prstGeom>
                  </pic:spPr>
                </pic:pic>
              </a:graphicData>
            </a:graphic>
          </wp:anchor>
        </w:drawing>
      </w:r>
    </w:p>
    <w:p w14:paraId="40E1C5F2" w14:textId="77777777" w:rsidR="007973AA" w:rsidRDefault="000712A4">
      <w:pPr>
        <w:pStyle w:val="BodyText"/>
        <w:spacing w:before="217"/>
        <w:ind w:left="131" w:right="202"/>
      </w:pPr>
      <w:r>
        <w:t>Our</w:t>
      </w:r>
      <w:r>
        <w:rPr>
          <w:spacing w:val="-5"/>
        </w:rPr>
        <w:t xml:space="preserve"> </w:t>
      </w:r>
      <w:r>
        <w:t>accreditations</w:t>
      </w:r>
      <w:r>
        <w:rPr>
          <w:spacing w:val="-6"/>
        </w:rPr>
        <w:t xml:space="preserve"> </w:t>
      </w:r>
      <w:r>
        <w:t>include</w:t>
      </w:r>
      <w:r>
        <w:rPr>
          <w:spacing w:val="-3"/>
        </w:rPr>
        <w:t xml:space="preserve"> </w:t>
      </w:r>
      <w:r>
        <w:t>Disability</w:t>
      </w:r>
      <w:r>
        <w:rPr>
          <w:spacing w:val="-4"/>
        </w:rPr>
        <w:t xml:space="preserve"> </w:t>
      </w:r>
      <w:r>
        <w:t>Confident</w:t>
      </w:r>
      <w:r>
        <w:rPr>
          <w:spacing w:val="-3"/>
        </w:rPr>
        <w:t xml:space="preserve"> </w:t>
      </w:r>
      <w:r>
        <w:t>Leader,</w:t>
      </w:r>
      <w:r>
        <w:rPr>
          <w:spacing w:val="-3"/>
        </w:rPr>
        <w:t xml:space="preserve"> </w:t>
      </w:r>
      <w:r>
        <w:t>The</w:t>
      </w:r>
      <w:r>
        <w:rPr>
          <w:spacing w:val="-3"/>
        </w:rPr>
        <w:t xml:space="preserve"> </w:t>
      </w:r>
      <w:r>
        <w:t>Mayor’s</w:t>
      </w:r>
      <w:r>
        <w:rPr>
          <w:spacing w:val="-4"/>
        </w:rPr>
        <w:t xml:space="preserve"> </w:t>
      </w:r>
      <w:r>
        <w:t>Good</w:t>
      </w:r>
      <w:r>
        <w:rPr>
          <w:spacing w:val="-5"/>
        </w:rPr>
        <w:t xml:space="preserve"> </w:t>
      </w:r>
      <w:r>
        <w:t>Work</w:t>
      </w:r>
      <w:r>
        <w:rPr>
          <w:spacing w:val="-4"/>
        </w:rPr>
        <w:t xml:space="preserve"> </w:t>
      </w:r>
      <w:r>
        <w:t>Standard, London Living Wage Employer, Stonewall Diversity Champion, and Employer with Heart.</w:t>
      </w:r>
    </w:p>
    <w:sectPr w:rsidR="007973AA">
      <w:pgSz w:w="11900" w:h="16850"/>
      <w:pgMar w:top="640" w:right="74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52F8"/>
    <w:multiLevelType w:val="hybridMultilevel"/>
    <w:tmpl w:val="77DCC86C"/>
    <w:lvl w:ilvl="0" w:tplc="7C449848">
      <w:numFmt w:val="bullet"/>
      <w:lvlText w:val=""/>
      <w:lvlJc w:val="left"/>
      <w:pPr>
        <w:ind w:left="698" w:hanging="284"/>
      </w:pPr>
      <w:rPr>
        <w:rFonts w:ascii="Symbol" w:eastAsia="Symbol" w:hAnsi="Symbol" w:cs="Symbol" w:hint="default"/>
        <w:b w:val="0"/>
        <w:bCs w:val="0"/>
        <w:i w:val="0"/>
        <w:iCs w:val="0"/>
        <w:color w:val="288546"/>
        <w:spacing w:val="0"/>
        <w:w w:val="100"/>
        <w:sz w:val="24"/>
        <w:szCs w:val="24"/>
        <w:lang w:val="en-US" w:eastAsia="en-US" w:bidi="ar-SA"/>
      </w:rPr>
    </w:lvl>
    <w:lvl w:ilvl="1" w:tplc="AA5AAA3E">
      <w:numFmt w:val="bullet"/>
      <w:lvlText w:val="•"/>
      <w:lvlJc w:val="left"/>
      <w:pPr>
        <w:ind w:left="1673" w:hanging="284"/>
      </w:pPr>
      <w:rPr>
        <w:rFonts w:hint="default"/>
        <w:lang w:val="en-US" w:eastAsia="en-US" w:bidi="ar-SA"/>
      </w:rPr>
    </w:lvl>
    <w:lvl w:ilvl="2" w:tplc="83D4C112">
      <w:numFmt w:val="bullet"/>
      <w:lvlText w:val="•"/>
      <w:lvlJc w:val="left"/>
      <w:pPr>
        <w:ind w:left="2647" w:hanging="284"/>
      </w:pPr>
      <w:rPr>
        <w:rFonts w:hint="default"/>
        <w:lang w:val="en-US" w:eastAsia="en-US" w:bidi="ar-SA"/>
      </w:rPr>
    </w:lvl>
    <w:lvl w:ilvl="3" w:tplc="54406D2A">
      <w:numFmt w:val="bullet"/>
      <w:lvlText w:val="•"/>
      <w:lvlJc w:val="left"/>
      <w:pPr>
        <w:ind w:left="3621" w:hanging="284"/>
      </w:pPr>
      <w:rPr>
        <w:rFonts w:hint="default"/>
        <w:lang w:val="en-US" w:eastAsia="en-US" w:bidi="ar-SA"/>
      </w:rPr>
    </w:lvl>
    <w:lvl w:ilvl="4" w:tplc="858CDAD0">
      <w:numFmt w:val="bullet"/>
      <w:lvlText w:val="•"/>
      <w:lvlJc w:val="left"/>
      <w:pPr>
        <w:ind w:left="4595" w:hanging="284"/>
      </w:pPr>
      <w:rPr>
        <w:rFonts w:hint="default"/>
        <w:lang w:val="en-US" w:eastAsia="en-US" w:bidi="ar-SA"/>
      </w:rPr>
    </w:lvl>
    <w:lvl w:ilvl="5" w:tplc="E6C48318">
      <w:numFmt w:val="bullet"/>
      <w:lvlText w:val="•"/>
      <w:lvlJc w:val="left"/>
      <w:pPr>
        <w:ind w:left="5569" w:hanging="284"/>
      </w:pPr>
      <w:rPr>
        <w:rFonts w:hint="default"/>
        <w:lang w:val="en-US" w:eastAsia="en-US" w:bidi="ar-SA"/>
      </w:rPr>
    </w:lvl>
    <w:lvl w:ilvl="6" w:tplc="AC748EA6">
      <w:numFmt w:val="bullet"/>
      <w:lvlText w:val="•"/>
      <w:lvlJc w:val="left"/>
      <w:pPr>
        <w:ind w:left="6543" w:hanging="284"/>
      </w:pPr>
      <w:rPr>
        <w:rFonts w:hint="default"/>
        <w:lang w:val="en-US" w:eastAsia="en-US" w:bidi="ar-SA"/>
      </w:rPr>
    </w:lvl>
    <w:lvl w:ilvl="7" w:tplc="DD28039E">
      <w:numFmt w:val="bullet"/>
      <w:lvlText w:val="•"/>
      <w:lvlJc w:val="left"/>
      <w:pPr>
        <w:ind w:left="7517" w:hanging="284"/>
      </w:pPr>
      <w:rPr>
        <w:rFonts w:hint="default"/>
        <w:lang w:val="en-US" w:eastAsia="en-US" w:bidi="ar-SA"/>
      </w:rPr>
    </w:lvl>
    <w:lvl w:ilvl="8" w:tplc="2B721606">
      <w:numFmt w:val="bullet"/>
      <w:lvlText w:val="•"/>
      <w:lvlJc w:val="left"/>
      <w:pPr>
        <w:ind w:left="8491" w:hanging="284"/>
      </w:pPr>
      <w:rPr>
        <w:rFonts w:hint="default"/>
        <w:lang w:val="en-US" w:eastAsia="en-US" w:bidi="ar-SA"/>
      </w:rPr>
    </w:lvl>
  </w:abstractNum>
  <w:abstractNum w:abstractNumId="1" w15:restartNumberingAfterBreak="0">
    <w:nsid w:val="306837A5"/>
    <w:multiLevelType w:val="hybridMultilevel"/>
    <w:tmpl w:val="C3A66050"/>
    <w:lvl w:ilvl="0" w:tplc="5EAC8092">
      <w:numFmt w:val="bullet"/>
      <w:lvlText w:val=""/>
      <w:lvlJc w:val="left"/>
      <w:pPr>
        <w:ind w:left="681" w:hanging="284"/>
      </w:pPr>
      <w:rPr>
        <w:rFonts w:ascii="Symbol" w:eastAsia="Symbol" w:hAnsi="Symbol" w:cs="Symbol" w:hint="default"/>
        <w:b w:val="0"/>
        <w:bCs w:val="0"/>
        <w:i w:val="0"/>
        <w:iCs w:val="0"/>
        <w:color w:val="288546"/>
        <w:spacing w:val="0"/>
        <w:w w:val="100"/>
        <w:sz w:val="24"/>
        <w:szCs w:val="24"/>
        <w:lang w:val="en-US" w:eastAsia="en-US" w:bidi="ar-SA"/>
      </w:rPr>
    </w:lvl>
    <w:lvl w:ilvl="1" w:tplc="C7626E60">
      <w:numFmt w:val="bullet"/>
      <w:lvlText w:val="•"/>
      <w:lvlJc w:val="left"/>
      <w:pPr>
        <w:ind w:left="1631" w:hanging="284"/>
      </w:pPr>
      <w:rPr>
        <w:rFonts w:hint="default"/>
        <w:lang w:val="en-US" w:eastAsia="en-US" w:bidi="ar-SA"/>
      </w:rPr>
    </w:lvl>
    <w:lvl w:ilvl="2" w:tplc="CE9A66F8">
      <w:numFmt w:val="bullet"/>
      <w:lvlText w:val="•"/>
      <w:lvlJc w:val="left"/>
      <w:pPr>
        <w:ind w:left="2583" w:hanging="284"/>
      </w:pPr>
      <w:rPr>
        <w:rFonts w:hint="default"/>
        <w:lang w:val="en-US" w:eastAsia="en-US" w:bidi="ar-SA"/>
      </w:rPr>
    </w:lvl>
    <w:lvl w:ilvl="3" w:tplc="B234F782">
      <w:numFmt w:val="bullet"/>
      <w:lvlText w:val="•"/>
      <w:lvlJc w:val="left"/>
      <w:pPr>
        <w:ind w:left="3534" w:hanging="284"/>
      </w:pPr>
      <w:rPr>
        <w:rFonts w:hint="default"/>
        <w:lang w:val="en-US" w:eastAsia="en-US" w:bidi="ar-SA"/>
      </w:rPr>
    </w:lvl>
    <w:lvl w:ilvl="4" w:tplc="CA7A47BC">
      <w:numFmt w:val="bullet"/>
      <w:lvlText w:val="•"/>
      <w:lvlJc w:val="left"/>
      <w:pPr>
        <w:ind w:left="4486" w:hanging="284"/>
      </w:pPr>
      <w:rPr>
        <w:rFonts w:hint="default"/>
        <w:lang w:val="en-US" w:eastAsia="en-US" w:bidi="ar-SA"/>
      </w:rPr>
    </w:lvl>
    <w:lvl w:ilvl="5" w:tplc="890293C4">
      <w:numFmt w:val="bullet"/>
      <w:lvlText w:val="•"/>
      <w:lvlJc w:val="left"/>
      <w:pPr>
        <w:ind w:left="5437" w:hanging="284"/>
      </w:pPr>
      <w:rPr>
        <w:rFonts w:hint="default"/>
        <w:lang w:val="en-US" w:eastAsia="en-US" w:bidi="ar-SA"/>
      </w:rPr>
    </w:lvl>
    <w:lvl w:ilvl="6" w:tplc="70061F88">
      <w:numFmt w:val="bullet"/>
      <w:lvlText w:val="•"/>
      <w:lvlJc w:val="left"/>
      <w:pPr>
        <w:ind w:left="6389" w:hanging="284"/>
      </w:pPr>
      <w:rPr>
        <w:rFonts w:hint="default"/>
        <w:lang w:val="en-US" w:eastAsia="en-US" w:bidi="ar-SA"/>
      </w:rPr>
    </w:lvl>
    <w:lvl w:ilvl="7" w:tplc="0E181E12">
      <w:numFmt w:val="bullet"/>
      <w:lvlText w:val="•"/>
      <w:lvlJc w:val="left"/>
      <w:pPr>
        <w:ind w:left="7340" w:hanging="284"/>
      </w:pPr>
      <w:rPr>
        <w:rFonts w:hint="default"/>
        <w:lang w:val="en-US" w:eastAsia="en-US" w:bidi="ar-SA"/>
      </w:rPr>
    </w:lvl>
    <w:lvl w:ilvl="8" w:tplc="04906914">
      <w:numFmt w:val="bullet"/>
      <w:lvlText w:val="•"/>
      <w:lvlJc w:val="left"/>
      <w:pPr>
        <w:ind w:left="8292" w:hanging="284"/>
      </w:pPr>
      <w:rPr>
        <w:rFonts w:hint="default"/>
        <w:lang w:val="en-US" w:eastAsia="en-US" w:bidi="ar-SA"/>
      </w:rPr>
    </w:lvl>
  </w:abstractNum>
  <w:abstractNum w:abstractNumId="2" w15:restartNumberingAfterBreak="0">
    <w:nsid w:val="38ED0D01"/>
    <w:multiLevelType w:val="hybridMultilevel"/>
    <w:tmpl w:val="9160925E"/>
    <w:lvl w:ilvl="0" w:tplc="ADE01BF2">
      <w:start w:val="1"/>
      <w:numFmt w:val="bullet"/>
      <w:lvlText w:val=""/>
      <w:lvlJc w:val="left"/>
      <w:pPr>
        <w:ind w:left="720" w:hanging="360"/>
      </w:pPr>
      <w:rPr>
        <w:rFonts w:ascii="Symbol" w:hAnsi="Symbol" w:hint="default"/>
        <w:color w:val="2885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446146">
    <w:abstractNumId w:val="1"/>
  </w:num>
  <w:num w:numId="2" w16cid:durableId="1595673331">
    <w:abstractNumId w:val="0"/>
  </w:num>
  <w:num w:numId="3" w16cid:durableId="2115858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3AA"/>
    <w:rsid w:val="000712A4"/>
    <w:rsid w:val="000775B8"/>
    <w:rsid w:val="002702FA"/>
    <w:rsid w:val="002D7E7B"/>
    <w:rsid w:val="004B7438"/>
    <w:rsid w:val="004C63D1"/>
    <w:rsid w:val="005833E5"/>
    <w:rsid w:val="00590778"/>
    <w:rsid w:val="005D359B"/>
    <w:rsid w:val="005F1668"/>
    <w:rsid w:val="00605C3B"/>
    <w:rsid w:val="006A6966"/>
    <w:rsid w:val="007973AA"/>
    <w:rsid w:val="00873646"/>
    <w:rsid w:val="008A54BF"/>
    <w:rsid w:val="008D707F"/>
    <w:rsid w:val="008E7E9A"/>
    <w:rsid w:val="00917F41"/>
    <w:rsid w:val="00A806E1"/>
    <w:rsid w:val="00B6272A"/>
    <w:rsid w:val="00C35F88"/>
    <w:rsid w:val="00D77238"/>
    <w:rsid w:val="00DB7383"/>
    <w:rsid w:val="00E23ED0"/>
    <w:rsid w:val="00EC6394"/>
    <w:rsid w:val="00FC7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C5A8"/>
  <w15:docId w15:val="{2FFC9254-C1A2-4F1E-B186-0E03930D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132"/>
      <w:outlineLvl w:val="0"/>
    </w:pPr>
    <w:rPr>
      <w:sz w:val="40"/>
      <w:szCs w:val="40"/>
    </w:rPr>
  </w:style>
  <w:style w:type="paragraph" w:styleId="Heading2">
    <w:name w:val="heading 2"/>
    <w:basedOn w:val="Normal"/>
    <w:uiPriority w:val="9"/>
    <w:unhideWhenUsed/>
    <w:qFormat/>
    <w:pPr>
      <w:spacing w:before="238"/>
      <w:ind w:left="132"/>
      <w:outlineLvl w:val="1"/>
    </w:pPr>
    <w:rPr>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32"/>
    </w:pPr>
    <w:rPr>
      <w:sz w:val="64"/>
      <w:szCs w:val="64"/>
    </w:rPr>
  </w:style>
  <w:style w:type="paragraph" w:styleId="ListParagraph">
    <w:name w:val="List Paragraph"/>
    <w:basedOn w:val="Normal"/>
    <w:uiPriority w:val="1"/>
    <w:qFormat/>
    <w:pPr>
      <w:spacing w:before="237"/>
      <w:ind w:left="697" w:hanging="282"/>
    </w:pPr>
  </w:style>
  <w:style w:type="paragraph" w:customStyle="1" w:styleId="TableParagraph">
    <w:name w:val="Table Paragraph"/>
    <w:basedOn w:val="Normal"/>
    <w:uiPriority w:val="1"/>
    <w:qFormat/>
    <w:pPr>
      <w:spacing w:before="240"/>
      <w:ind w:left="121"/>
    </w:pPr>
  </w:style>
  <w:style w:type="table" w:styleId="TableGrid">
    <w:name w:val="Table Grid"/>
    <w:basedOn w:val="TableNormal"/>
    <w:uiPriority w:val="39"/>
    <w:rsid w:val="00590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A42C942C20514FA04AFF85B97773EF" ma:contentTypeVersion="12" ma:contentTypeDescription="Create a new document." ma:contentTypeScope="" ma:versionID="b536ae0ba749595ca4dc18fe0cb486f9">
  <xsd:schema xmlns:xsd="http://www.w3.org/2001/XMLSchema" xmlns:xs="http://www.w3.org/2001/XMLSchema" xmlns:p="http://schemas.microsoft.com/office/2006/metadata/properties" xmlns:ns2="f64fc17e-b1fa-413e-adc8-36cf82311aff" xmlns:ns3="ae8eda8c-7784-43e3-a806-b3b111f2b9e9" targetNamespace="http://schemas.microsoft.com/office/2006/metadata/properties" ma:root="true" ma:fieldsID="548272a4ff9c965d884cd2a42081a9c4" ns2:_="" ns3:_="">
    <xsd:import namespace="f64fc17e-b1fa-413e-adc8-36cf82311aff"/>
    <xsd:import namespace="ae8eda8c-7784-43e3-a806-b3b111f2b9e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fc17e-b1fa-413e-adc8-36cf82311a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64fc17e-b1fa-413e-adc8-36cf82311a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8DF4B6-C80C-4CA0-A221-B3D902073D28}">
  <ds:schemaRefs>
    <ds:schemaRef ds:uri="http://schemas.microsoft.com/sharepoint/v3/contenttype/forms"/>
  </ds:schemaRefs>
</ds:datastoreItem>
</file>

<file path=customXml/itemProps2.xml><?xml version="1.0" encoding="utf-8"?>
<ds:datastoreItem xmlns:ds="http://schemas.openxmlformats.org/officeDocument/2006/customXml" ds:itemID="{399E2142-137C-4476-BA8D-A373585B7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fc17e-b1fa-413e-adc8-36cf82311aff"/>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DCD5B-0ABE-4339-AF4D-48276090C1AF}">
  <ds:schemaRefs>
    <ds:schemaRef ds:uri="http://schemas.microsoft.com/office/2006/metadata/properties"/>
    <ds:schemaRef ds:uri="http://schemas.microsoft.com/office/infopath/2007/PartnerControls"/>
    <ds:schemaRef ds:uri="ae8eda8c-7784-43e3-a806-b3b111f2b9e9"/>
    <ds:schemaRef ds:uri="f64fc17e-b1fa-413e-adc8-36cf82311aff"/>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1144</Words>
  <Characters>6444</Characters>
  <Application>Microsoft Office Word</Application>
  <DocSecurity>0</DocSecurity>
  <Lines>149</Lines>
  <Paragraphs>93</Paragraphs>
  <ScaleCrop>false</ScaleCrop>
  <HeadingPairs>
    <vt:vector size="2" baseType="variant">
      <vt:variant>
        <vt:lpstr>Title</vt:lpstr>
      </vt:variant>
      <vt:variant>
        <vt:i4>1</vt:i4>
      </vt:variant>
    </vt:vector>
  </HeadingPairs>
  <TitlesOfParts>
    <vt:vector size="1" baseType="lpstr">
      <vt:lpstr>General document</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creator>Stoner, Robert</dc:creator>
  <dc:description/>
  <cp:lastModifiedBy>Emily Cooper</cp:lastModifiedBy>
  <cp:revision>10</cp:revision>
  <dcterms:created xsi:type="dcterms:W3CDTF">2026-10-07T07:39:00Z</dcterms:created>
  <dcterms:modified xsi:type="dcterms:W3CDTF">2026-10-07T08:22:00Z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0x010100DEA42C942C20514FA04AFF85B97773EF</vt:lpwstr>
  </property>
  <property fmtid="{D5CDD505-2E9C-101B-9397-08002B2CF9AE}" pid="3" name="Created">
    <vt:filetime>2026-01-07T00:00:00Z</vt:filetime>
  </property>
  <property fmtid="{D5CDD505-2E9C-101B-9397-08002B2CF9AE}" pid="4" name="Creator">
    <vt:lpwstr>Acrobat PDFMaker 24 for Word</vt:lpwstr>
  </property>
  <property fmtid="{D5CDD505-2E9C-101B-9397-08002B2CF9AE}" pid="5" name="FunctionalArea">
    <vt:lpwstr>5;#Communications|39e3c23f-dc56-4aba-86a2-372111e6b9b8</vt:lpwstr>
  </property>
  <property fmtid="{D5CDD505-2E9C-101B-9397-08002B2CF9AE}" pid="6" name="Involved Teams">
    <vt:lpwstr>60;#izzi Content Publishers|edb05a51-1f87-43d9-955d-575cf5c727e8</vt:lpwstr>
  </property>
  <property fmtid="{D5CDD505-2E9C-101B-9397-08002B2CF9AE}" pid="7" name="Involved TeamsTaxHTField0">
    <vt:lpwstr>izzi Content Publishers|edb05a51-1f87-43d9-955d-575cf5c727e8</vt:lpwstr>
  </property>
  <property fmtid="{D5CDD505-2E9C-101B-9397-08002B2CF9AE}" pid="8" name="LastSaved">
    <vt:filetime>2026-01-07T00:00:00Z</vt:filetime>
  </property>
  <property fmtid="{D5CDD505-2E9C-101B-9397-08002B2CF9AE}" pid="9" name="MediaServiceImageTags">
    <vt:lpwstr/>
  </property>
  <property fmtid="{D5CDD505-2E9C-101B-9397-08002B2CF9AE}" pid="10" name="OriginalFilename">
    <vt:lpwstr>General document.dotx</vt:lpwstr>
  </property>
  <property fmtid="{D5CDD505-2E9C-101B-9397-08002B2CF9AE}" pid="11" name="Owning Team">
    <vt:lpwstr>60;#izzi Content Publishers|edb05a51-1f87-43d9-955d-575cf5c727e8</vt:lpwstr>
  </property>
  <property fmtid="{D5CDD505-2E9C-101B-9397-08002B2CF9AE}" pid="12" name="Owning TeamTaxHTField0">
    <vt:lpwstr>izzi Content Publishers|edb05a51-1f87-43d9-955d-575cf5c727e8</vt:lpwstr>
  </property>
  <property fmtid="{D5CDD505-2E9C-101B-9397-08002B2CF9AE}" pid="13" name="Producer">
    <vt:lpwstr>Adobe PDF Library 24.2.229</vt:lpwstr>
  </property>
  <property fmtid="{D5CDD505-2E9C-101B-9397-08002B2CF9AE}" pid="14" name="ProtectiveZone">
    <vt:lpwstr>Protected</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RecordsSeries">
    <vt:lpwstr/>
  </property>
  <property fmtid="{D5CDD505-2E9C-101B-9397-08002B2CF9AE}" pid="18" name="ReferenceDate">
    <vt:lpwstr>D:20221216</vt:lpwstr>
  </property>
  <property fmtid="{D5CDD505-2E9C-101B-9397-08002B2CF9AE}" pid="19" name="SeriesTag">
    <vt:lpwstr/>
  </property>
  <property fmtid="{D5CDD505-2E9C-101B-9397-08002B2CF9AE}" pid="20" name="SourceModified">
    <vt:lpwstr>D:20260107164551</vt:lpwstr>
  </property>
  <property fmtid="{D5CDD505-2E9C-101B-9397-08002B2CF9AE}" pid="21" name="SubjectTags">
    <vt:lpwstr/>
  </property>
  <property fmtid="{D5CDD505-2E9C-101B-9397-08002B2CF9AE}" pid="22" name="TaxCatchAll">
    <vt:lpwstr>60;#izzi Content Publishers|edb05a51-1f87-43d9-955d-575cf5c727e8;#5;#Communications|39e3c23f-dc56-4aba-86a2-372111e6b9b8;#291;#Branding|472c01dc-d871-4c5d-b949-258f5d56872a</vt:lpwstr>
  </property>
  <property fmtid="{D5CDD505-2E9C-101B-9397-08002B2CF9AE}" pid="23" name="Visiting Teams">
    <vt:lpwstr/>
  </property>
  <property fmtid="{D5CDD505-2E9C-101B-9397-08002B2CF9AE}" pid="24" name="c96fb2fb72de4de78ba8fe87aa837b5e">
    <vt:lpwstr>Communications|39e3c23f-dc56-4aba-86a2-372111e6b9b8</vt:lpwstr>
  </property>
  <property fmtid="{D5CDD505-2E9C-101B-9397-08002B2CF9AE}" pid="25" name="d9988a70b12c4af6a05dcb8874945a04">
    <vt:lpwstr/>
  </property>
  <property fmtid="{D5CDD505-2E9C-101B-9397-08002B2CF9AE}" pid="26" name="docLang">
    <vt:lpwstr>en</vt:lpwstr>
  </property>
  <property fmtid="{D5CDD505-2E9C-101B-9397-08002B2CF9AE}" pid="27" name="g46d15b1ec8c4177bccc4a36f9126eda">
    <vt:lpwstr/>
  </property>
  <property fmtid="{D5CDD505-2E9C-101B-9397-08002B2CF9AE}" pid="28" name="k2f552cf5a97436692cf62d3beff7eb8">
    <vt:lpwstr/>
  </property>
  <property fmtid="{D5CDD505-2E9C-101B-9397-08002B2CF9AE}" pid="29" name="n7b751df62bb43ecb517aa8f58193c79">
    <vt:lpwstr/>
  </property>
</Properties>
</file>