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0D42E69" w:rsidR="00ED5A19" w:rsidRPr="007E5DA9" w:rsidRDefault="00387F4C" w:rsidP="00ED5A19">
      <w:pPr>
        <w:pStyle w:val="Heading2"/>
      </w:pPr>
      <w:r>
        <w:t>Early Years Nursery Support Worker</w:t>
      </w:r>
    </w:p>
    <w:p w14:paraId="4829845F" w14:textId="5AD6DF64" w:rsidR="009C17D5" w:rsidRPr="00E52824" w:rsidRDefault="009C17D5" w:rsidP="00E52824">
      <w:pPr>
        <w:pStyle w:val="BulletsIslington"/>
        <w:numPr>
          <w:ilvl w:val="0"/>
          <w:numId w:val="19"/>
        </w:numPr>
      </w:pPr>
      <w:r>
        <w:t>Grade:</w:t>
      </w:r>
      <w:r>
        <w:tab/>
      </w:r>
      <w:r>
        <w:tab/>
      </w:r>
      <w:r w:rsidR="00387F4C">
        <w:t>Scale 2</w:t>
      </w:r>
    </w:p>
    <w:p w14:paraId="7BC7F9B7" w14:textId="4DD534CD" w:rsidR="009C17D5" w:rsidRPr="00E52824" w:rsidRDefault="009C17D5" w:rsidP="00E52824">
      <w:pPr>
        <w:pStyle w:val="BulletsIslington"/>
        <w:numPr>
          <w:ilvl w:val="0"/>
          <w:numId w:val="19"/>
        </w:numPr>
      </w:pPr>
      <w:r w:rsidRPr="00E52824">
        <w:t>Reports to:</w:t>
      </w:r>
      <w:r w:rsidR="00F73847" w:rsidRPr="00E52824">
        <w:tab/>
      </w:r>
      <w:r w:rsidR="00387F4C">
        <w:t>Head of Centre</w:t>
      </w:r>
    </w:p>
    <w:p w14:paraId="41C3CD14" w14:textId="5AFA5EED" w:rsidR="009C17D5" w:rsidRPr="00E52824" w:rsidRDefault="009C17D5" w:rsidP="00E52824">
      <w:pPr>
        <w:pStyle w:val="BulletsIslington"/>
        <w:numPr>
          <w:ilvl w:val="0"/>
          <w:numId w:val="19"/>
        </w:numPr>
      </w:pPr>
      <w:r w:rsidRPr="00E52824">
        <w:t>Direct reports:</w:t>
      </w:r>
      <w:r w:rsidR="00F73847" w:rsidRPr="00E52824">
        <w:tab/>
        <w:t>None</w:t>
      </w:r>
    </w:p>
    <w:p w14:paraId="0F9F4BD0" w14:textId="4B2F4D27" w:rsidR="009C17D5" w:rsidRPr="00E52824" w:rsidRDefault="009C17D5" w:rsidP="00E52824">
      <w:pPr>
        <w:pStyle w:val="BulletsIslington"/>
        <w:numPr>
          <w:ilvl w:val="0"/>
          <w:numId w:val="19"/>
        </w:numPr>
      </w:pPr>
      <w:r w:rsidRPr="00E52824">
        <w:t>Your team:</w:t>
      </w:r>
      <w:r w:rsidR="00F73847" w:rsidRPr="00E52824">
        <w:tab/>
      </w:r>
      <w:r w:rsidR="002E51DC">
        <w:t>Conewood Children’s Centre Nursery</w:t>
      </w:r>
    </w:p>
    <w:p w14:paraId="6D2C3257" w14:textId="1873B46C" w:rsidR="009C17D5" w:rsidRPr="00E52824" w:rsidRDefault="009C17D5" w:rsidP="00E52824">
      <w:pPr>
        <w:pStyle w:val="BulletsIslington"/>
        <w:numPr>
          <w:ilvl w:val="0"/>
          <w:numId w:val="19"/>
        </w:numPr>
      </w:pPr>
      <w:r w:rsidRPr="00E52824">
        <w:t>Service area:</w:t>
      </w:r>
      <w:r w:rsidR="00F73847" w:rsidRPr="00E52824">
        <w:tab/>
      </w:r>
      <w:r w:rsidR="00387F4C">
        <w:t>Early Years and Childcare</w:t>
      </w:r>
    </w:p>
    <w:p w14:paraId="3771A785" w14:textId="6F6BFEDA"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7915670"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49FC41B6" w:rsidR="00E573D2" w:rsidRDefault="009711FF" w:rsidP="00002183">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r w:rsidR="00002183">
              <w:t>.</w:t>
            </w:r>
          </w:p>
        </w:tc>
      </w:tr>
      <w:tr w:rsidR="00FB2EC5" w14:paraId="7EDA1153" w14:textId="77777777" w:rsidTr="2F303D0D">
        <w:trPr>
          <w:trHeight w:val="300"/>
        </w:trPr>
        <w:tc>
          <w:tcPr>
            <w:tcW w:w="10188" w:type="dxa"/>
          </w:tcPr>
          <w:p w14:paraId="71344F7B" w14:textId="31FDB5E5" w:rsidR="00FB2EC5" w:rsidRDefault="00FB2EC5" w:rsidP="00FB2EC5">
            <w:pPr>
              <w:pStyle w:val="BodytextIslington"/>
            </w:pPr>
            <w:r>
              <w:t>This post requires a DBS check at the appropriate level (Enhanced with Barring/Enhanced /Standard/Basic)</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3DADB3A5" w:rsidR="00FB2EC5" w:rsidRDefault="00FB2EC5" w:rsidP="00FB2EC5">
            <w:pPr>
              <w:pStyle w:val="BodytextIslington"/>
            </w:pPr>
          </w:p>
        </w:tc>
      </w:tr>
    </w:tbl>
    <w:p w14:paraId="278B689E" w14:textId="21DAB182" w:rsidR="00C57622" w:rsidRDefault="00002183" w:rsidP="00E16AAF">
      <w:pPr>
        <w:pStyle w:val="Heading2"/>
      </w:pPr>
      <w:r>
        <w:t>O</w:t>
      </w:r>
      <w:r w:rsidR="009C17D5">
        <w:t>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092BFA9" w14:textId="77777777" w:rsidR="00005E7C" w:rsidRDefault="00005E7C" w:rsidP="00005E7C">
      <w:pPr>
        <w:rPr>
          <w:rFonts w:ascii="Arial" w:hAnsi="Arial" w:cs="Arial"/>
        </w:rPr>
      </w:pPr>
      <w:r>
        <w:rPr>
          <w:rFonts w:ascii="Arial" w:hAnsi="Arial" w:cs="Arial"/>
        </w:rPr>
        <w:t>Under the overall direction and management of the Executive head, Head of nursery and Early Years Teacher, implement high quality early years practice and provision to support all children to reach their full potential, particularly in the prime areas of learning and development across all centre services.</w:t>
      </w:r>
    </w:p>
    <w:p w14:paraId="48D20B5E" w14:textId="77777777" w:rsidR="00175B58" w:rsidRDefault="00175B58" w:rsidP="00175B58">
      <w:pPr>
        <w:pStyle w:val="Heading2"/>
      </w:pPr>
      <w:r>
        <w:t>Key responsibilities</w:t>
      </w:r>
    </w:p>
    <w:p w14:paraId="0D7CCCBE" w14:textId="77777777" w:rsidR="00005E7C" w:rsidRDefault="00005E7C" w:rsidP="00005E7C">
      <w:r>
        <w:t>To assist in the provision of high quality, fully integrated care and education for children throughout the nursery/centre in partnership with their parents and to assist teachers and nursery education workers to maintain a safe and secure environment for the children.</w:t>
      </w:r>
    </w:p>
    <w:p w14:paraId="07C751CB" w14:textId="77777777" w:rsidR="00005E7C" w:rsidRDefault="00005E7C" w:rsidP="00005E7C"/>
    <w:p w14:paraId="04999824" w14:textId="77777777" w:rsidR="00005E7C" w:rsidRDefault="00005E7C" w:rsidP="00005E7C">
      <w:pPr>
        <w:pStyle w:val="ListParagraph"/>
        <w:numPr>
          <w:ilvl w:val="0"/>
          <w:numId w:val="20"/>
        </w:numPr>
        <w:spacing w:before="0" w:after="0"/>
      </w:pPr>
      <w:r>
        <w:t xml:space="preserve">To take joint responsibility for promoting and safeguarding the welfare of children in your care and those you </w:t>
      </w:r>
      <w:proofErr w:type="gramStart"/>
      <w:r>
        <w:t>come into contact with</w:t>
      </w:r>
      <w:proofErr w:type="gramEnd"/>
      <w:r>
        <w:t xml:space="preserve"> and undertake child protection training at a level commensurate with role.  </w:t>
      </w:r>
    </w:p>
    <w:p w14:paraId="136E43D2" w14:textId="77777777" w:rsidR="00005E7C" w:rsidRDefault="00005E7C" w:rsidP="00005E7C">
      <w:pPr>
        <w:pStyle w:val="ListParagraph"/>
      </w:pPr>
    </w:p>
    <w:p w14:paraId="082C7F3F" w14:textId="77777777" w:rsidR="00005E7C" w:rsidRPr="00EB4895" w:rsidRDefault="00005E7C" w:rsidP="00005E7C">
      <w:pPr>
        <w:pStyle w:val="ListParagraph"/>
        <w:numPr>
          <w:ilvl w:val="0"/>
          <w:numId w:val="20"/>
        </w:numPr>
        <w:spacing w:before="0" w:after="0"/>
      </w:pPr>
      <w:r w:rsidRPr="00EB4895">
        <w:t xml:space="preserve">Through hands-on practice to assist in the fostering of the physical, social, emotional and intellectual development of all children attending the nursery/centre, including those with special educational needs. </w:t>
      </w:r>
    </w:p>
    <w:p w14:paraId="2E1A50F4" w14:textId="77777777" w:rsidR="00005E7C" w:rsidRPr="00EB4895" w:rsidRDefault="00005E7C" w:rsidP="00005E7C">
      <w:pPr>
        <w:pStyle w:val="ListParagraph"/>
      </w:pPr>
    </w:p>
    <w:p w14:paraId="42A07BE7" w14:textId="77777777" w:rsidR="00005E7C" w:rsidRPr="00EB4895" w:rsidRDefault="00005E7C" w:rsidP="00005E7C">
      <w:pPr>
        <w:pStyle w:val="ListParagraph"/>
        <w:numPr>
          <w:ilvl w:val="0"/>
          <w:numId w:val="20"/>
        </w:numPr>
        <w:spacing w:before="0" w:after="0"/>
      </w:pPr>
      <w:r w:rsidRPr="00EB4895">
        <w:t xml:space="preserve">Through hands-on practice to assist in the provision of a comfortable, safe, stimulating and aesthetically pleasing environment which provides consideration of families’ ethnic, cultural and linguistic backgrounds and consideration of children’s gender. </w:t>
      </w:r>
    </w:p>
    <w:p w14:paraId="21BE2FE7" w14:textId="77777777" w:rsidR="00005E7C" w:rsidRDefault="00005E7C" w:rsidP="00005E7C">
      <w:pPr>
        <w:ind w:left="360"/>
      </w:pPr>
      <w:r>
        <w:t xml:space="preserve"> </w:t>
      </w:r>
    </w:p>
    <w:p w14:paraId="18406260" w14:textId="77777777" w:rsidR="00005E7C" w:rsidRDefault="00005E7C" w:rsidP="00005E7C">
      <w:pPr>
        <w:pStyle w:val="ListParagraph"/>
        <w:numPr>
          <w:ilvl w:val="0"/>
          <w:numId w:val="20"/>
        </w:numPr>
        <w:spacing w:before="0" w:after="0"/>
      </w:pPr>
      <w:r>
        <w:t>To support the key worker systems in the centre and act as a co-key person for a small group of children to provide continuity of care in the absence of the key worker, as required:</w:t>
      </w:r>
    </w:p>
    <w:p w14:paraId="790AABDA" w14:textId="77777777" w:rsidR="00005E7C" w:rsidRDefault="00005E7C" w:rsidP="00005E7C">
      <w:r>
        <w:t xml:space="preserve"> </w:t>
      </w:r>
    </w:p>
    <w:p w14:paraId="296FC621" w14:textId="77777777" w:rsidR="00005E7C" w:rsidRDefault="00005E7C" w:rsidP="00005E7C">
      <w:pPr>
        <w:pStyle w:val="ListParagraph"/>
        <w:numPr>
          <w:ilvl w:val="1"/>
          <w:numId w:val="20"/>
        </w:numPr>
        <w:spacing w:before="0" w:after="0"/>
      </w:pPr>
      <w:r>
        <w:t xml:space="preserve">Develop a loving and secure relationship with each key child. </w:t>
      </w:r>
    </w:p>
    <w:p w14:paraId="4010A440" w14:textId="77777777" w:rsidR="00005E7C" w:rsidRDefault="00005E7C" w:rsidP="00005E7C">
      <w:pPr>
        <w:pStyle w:val="ListParagraph"/>
        <w:numPr>
          <w:ilvl w:val="1"/>
          <w:numId w:val="20"/>
        </w:numPr>
        <w:spacing w:before="0" w:after="0"/>
      </w:pPr>
      <w:r>
        <w:t xml:space="preserve">Help each key child to become familiar with and confident in the setting. </w:t>
      </w:r>
    </w:p>
    <w:p w14:paraId="5979F0EF" w14:textId="77777777" w:rsidR="00005E7C" w:rsidRDefault="00005E7C" w:rsidP="00005E7C">
      <w:pPr>
        <w:pStyle w:val="ListParagraph"/>
        <w:numPr>
          <w:ilvl w:val="1"/>
          <w:numId w:val="20"/>
        </w:numPr>
        <w:spacing w:before="0" w:after="0"/>
      </w:pPr>
      <w:r>
        <w:t xml:space="preserve">Look after each key child’s care and welfare needs e.g. dressing, toilet training, eating, sleeping, being comforted. </w:t>
      </w:r>
    </w:p>
    <w:p w14:paraId="361CD7D1" w14:textId="77777777" w:rsidR="00005E7C" w:rsidRDefault="00005E7C" w:rsidP="00005E7C">
      <w:pPr>
        <w:pStyle w:val="ListParagraph"/>
      </w:pPr>
    </w:p>
    <w:p w14:paraId="0B904259" w14:textId="77777777" w:rsidR="00005E7C" w:rsidRDefault="00005E7C" w:rsidP="00005E7C">
      <w:pPr>
        <w:pStyle w:val="ListParagraph"/>
        <w:numPr>
          <w:ilvl w:val="0"/>
          <w:numId w:val="20"/>
        </w:numPr>
        <w:spacing w:before="0" w:after="0"/>
      </w:pPr>
      <w:r>
        <w:t xml:space="preserve">To assist in observation, assessment and recording of each child’s progress with reference to the nursery/centre’s policies. </w:t>
      </w:r>
    </w:p>
    <w:p w14:paraId="384E0682" w14:textId="77777777" w:rsidR="00005E7C" w:rsidRDefault="00005E7C" w:rsidP="00005E7C">
      <w:pPr>
        <w:pStyle w:val="ListParagraph"/>
      </w:pPr>
    </w:p>
    <w:p w14:paraId="245C6938" w14:textId="77777777" w:rsidR="00005E7C" w:rsidRDefault="00005E7C" w:rsidP="00005E7C">
      <w:pPr>
        <w:pStyle w:val="ListParagraph"/>
        <w:numPr>
          <w:ilvl w:val="0"/>
          <w:numId w:val="20"/>
        </w:numPr>
        <w:spacing w:before="0" w:after="0"/>
      </w:pPr>
      <w:r>
        <w:t xml:space="preserve">To assist in daily, weekly and termly planning and evaluation to meet the children’s needs and interests. </w:t>
      </w:r>
    </w:p>
    <w:p w14:paraId="083D4178" w14:textId="77777777" w:rsidR="00005E7C" w:rsidRDefault="00005E7C" w:rsidP="00005E7C"/>
    <w:p w14:paraId="31054DF2" w14:textId="77777777" w:rsidR="00005E7C" w:rsidRDefault="00005E7C" w:rsidP="00005E7C">
      <w:pPr>
        <w:pStyle w:val="ListParagraph"/>
        <w:numPr>
          <w:ilvl w:val="0"/>
          <w:numId w:val="20"/>
        </w:numPr>
        <w:spacing w:before="0" w:after="0"/>
      </w:pPr>
      <w:r>
        <w:t xml:space="preserve">To assist the Nursery teacher/Nursery Education Worker working with individual and groups of children as appropriate to their development. </w:t>
      </w:r>
    </w:p>
    <w:p w14:paraId="338BFCFB" w14:textId="77777777" w:rsidR="00005E7C" w:rsidRDefault="00005E7C" w:rsidP="00005E7C"/>
    <w:p w14:paraId="1C74E847" w14:textId="77777777" w:rsidR="00005E7C" w:rsidRDefault="00005E7C" w:rsidP="00005E7C">
      <w:pPr>
        <w:pStyle w:val="ListParagraph"/>
        <w:numPr>
          <w:ilvl w:val="0"/>
          <w:numId w:val="20"/>
        </w:numPr>
        <w:spacing w:before="0" w:after="0"/>
      </w:pPr>
      <w:r>
        <w:t xml:space="preserve">To work in partnership with parents. </w:t>
      </w:r>
    </w:p>
    <w:p w14:paraId="4BFF9D05" w14:textId="77777777" w:rsidR="00005E7C" w:rsidRDefault="00005E7C" w:rsidP="00005E7C"/>
    <w:p w14:paraId="2837AF9F" w14:textId="77777777" w:rsidR="00005E7C" w:rsidRDefault="00005E7C" w:rsidP="00005E7C">
      <w:pPr>
        <w:pStyle w:val="ListParagraph"/>
        <w:numPr>
          <w:ilvl w:val="0"/>
          <w:numId w:val="20"/>
        </w:numPr>
        <w:spacing w:before="0" w:after="0"/>
      </w:pPr>
      <w:r>
        <w:t>To maintain appropriate positive behaviour strategies with children.</w:t>
      </w:r>
    </w:p>
    <w:p w14:paraId="7B592254" w14:textId="77777777" w:rsidR="00005E7C" w:rsidRDefault="00005E7C" w:rsidP="00005E7C"/>
    <w:p w14:paraId="2586D9DE" w14:textId="77777777" w:rsidR="00005E7C" w:rsidRDefault="00005E7C" w:rsidP="00005E7C">
      <w:pPr>
        <w:pStyle w:val="ListParagraph"/>
        <w:numPr>
          <w:ilvl w:val="0"/>
          <w:numId w:val="20"/>
        </w:numPr>
        <w:spacing w:before="0" w:after="0"/>
      </w:pPr>
      <w:r>
        <w:t xml:space="preserve">To assist in the smooth transition from home to nursery/centre, and between nursery/centre and primary school for the child and family. </w:t>
      </w:r>
    </w:p>
    <w:p w14:paraId="4160DC1C" w14:textId="77777777" w:rsidR="00005E7C" w:rsidRDefault="00005E7C" w:rsidP="00005E7C"/>
    <w:p w14:paraId="3BE8FC6F" w14:textId="77777777" w:rsidR="00005E7C" w:rsidRDefault="00005E7C" w:rsidP="00005E7C">
      <w:pPr>
        <w:pStyle w:val="ListParagraph"/>
        <w:numPr>
          <w:ilvl w:val="0"/>
          <w:numId w:val="20"/>
        </w:numPr>
        <w:spacing w:before="0" w:after="0"/>
      </w:pPr>
      <w:r>
        <w:t xml:space="preserve">To display the children’s work to draw attention to their achievements. </w:t>
      </w:r>
    </w:p>
    <w:p w14:paraId="7428F521" w14:textId="77777777" w:rsidR="00005E7C" w:rsidRDefault="00005E7C" w:rsidP="00005E7C"/>
    <w:p w14:paraId="6250E5C7" w14:textId="77777777" w:rsidR="00005E7C" w:rsidRDefault="00005E7C" w:rsidP="00005E7C">
      <w:pPr>
        <w:pStyle w:val="ListParagraph"/>
        <w:numPr>
          <w:ilvl w:val="0"/>
          <w:numId w:val="20"/>
        </w:numPr>
        <w:spacing w:before="0" w:after="0"/>
      </w:pPr>
      <w:r>
        <w:t xml:space="preserve">To keep up to date with current thinking by attending courses, reading documents, articles etc. as required in fulfilling this role. </w:t>
      </w:r>
    </w:p>
    <w:p w14:paraId="548BE79F" w14:textId="77777777" w:rsidR="00005E7C" w:rsidRDefault="00005E7C" w:rsidP="00005E7C"/>
    <w:p w14:paraId="1641A0EC" w14:textId="77777777" w:rsidR="00005E7C" w:rsidRDefault="00005E7C" w:rsidP="00005E7C">
      <w:pPr>
        <w:pStyle w:val="ListParagraph"/>
        <w:numPr>
          <w:ilvl w:val="0"/>
          <w:numId w:val="20"/>
        </w:numPr>
        <w:spacing w:before="0" w:after="0"/>
      </w:pPr>
      <w:r>
        <w:t xml:space="preserve">To work within and promote the nursery/centre’s Equal Opportunities Policies. </w:t>
      </w:r>
    </w:p>
    <w:p w14:paraId="6EC72F42" w14:textId="77777777" w:rsidR="00005E7C" w:rsidRDefault="00005E7C" w:rsidP="00005E7C"/>
    <w:p w14:paraId="6A6CF9A6" w14:textId="77777777" w:rsidR="00005E7C" w:rsidRDefault="00005E7C" w:rsidP="00005E7C">
      <w:pPr>
        <w:pStyle w:val="ListParagraph"/>
        <w:numPr>
          <w:ilvl w:val="0"/>
          <w:numId w:val="20"/>
        </w:numPr>
        <w:spacing w:before="0" w:after="0"/>
      </w:pPr>
      <w:r>
        <w:t xml:space="preserve">To undertake such other duties as may be required by the Headteacher/Head of Centre, which are commensurate with the job and grade. </w:t>
      </w:r>
    </w:p>
    <w:p w14:paraId="71B24D1D" w14:textId="77777777" w:rsidR="00005E7C" w:rsidRDefault="00005E7C" w:rsidP="00005E7C"/>
    <w:p w14:paraId="60453C62" w14:textId="77777777" w:rsidR="00005E7C" w:rsidRDefault="00005E7C" w:rsidP="00005E7C">
      <w:pPr>
        <w:pStyle w:val="ListParagraph"/>
        <w:numPr>
          <w:ilvl w:val="0"/>
          <w:numId w:val="20"/>
        </w:numPr>
        <w:spacing w:before="0" w:after="0"/>
      </w:pPr>
      <w:r>
        <w:t xml:space="preserve">To ensure equality of opportunity for all people in service provision and in employment, and to oppose strongly any form of discrimination. </w:t>
      </w:r>
    </w:p>
    <w:p w14:paraId="5B2A5657" w14:textId="77777777" w:rsidR="00005E7C" w:rsidRDefault="00005E7C" w:rsidP="00005E7C">
      <w:r>
        <w:t xml:space="preserve"> </w:t>
      </w:r>
    </w:p>
    <w:p w14:paraId="023F202D" w14:textId="77777777" w:rsidR="00005E7C" w:rsidRDefault="00005E7C" w:rsidP="00005E7C">
      <w:r>
        <w:t xml:space="preserve">ADDITIONAL: </w:t>
      </w:r>
      <w:r>
        <w:tab/>
        <w:t xml:space="preserve">  </w:t>
      </w:r>
    </w:p>
    <w:p w14:paraId="4AC20649" w14:textId="77777777" w:rsidR="00005E7C" w:rsidRDefault="00005E7C" w:rsidP="00005E7C">
      <w:r>
        <w:t xml:space="preserve"> </w:t>
      </w:r>
    </w:p>
    <w:p w14:paraId="1077F13F" w14:textId="77777777" w:rsidR="00005E7C" w:rsidRDefault="00005E7C" w:rsidP="00005E7C">
      <w:pPr>
        <w:pStyle w:val="ListParagraph"/>
        <w:numPr>
          <w:ilvl w:val="0"/>
          <w:numId w:val="21"/>
        </w:numPr>
        <w:spacing w:before="0" w:after="0"/>
      </w:pPr>
      <w:r>
        <w:t xml:space="preserve">To use and assist others in the use of information technology systems to carry out duties in the most efficient and effective manner. </w:t>
      </w:r>
    </w:p>
    <w:p w14:paraId="646EB661" w14:textId="77777777" w:rsidR="00005E7C" w:rsidRDefault="00005E7C" w:rsidP="00005E7C">
      <w:pPr>
        <w:pStyle w:val="ListParagraph"/>
      </w:pPr>
    </w:p>
    <w:p w14:paraId="0657A5CC" w14:textId="77777777" w:rsidR="00005E7C" w:rsidRDefault="00005E7C" w:rsidP="00005E7C">
      <w:pPr>
        <w:pStyle w:val="ListParagraph"/>
        <w:numPr>
          <w:ilvl w:val="0"/>
          <w:numId w:val="21"/>
        </w:numPr>
        <w:spacing w:before="0" w:after="0"/>
      </w:pPr>
      <w:r>
        <w:t xml:space="preserve">To achieve agreed service outcomes and outputs, and personal appraisal targets, as achieved by the line manager. </w:t>
      </w:r>
    </w:p>
    <w:p w14:paraId="6B802E91" w14:textId="77777777" w:rsidR="00005E7C" w:rsidRDefault="00005E7C" w:rsidP="00005E7C">
      <w:pPr>
        <w:pStyle w:val="ListParagraph"/>
      </w:pPr>
    </w:p>
    <w:p w14:paraId="2F875801" w14:textId="77777777" w:rsidR="00005E7C" w:rsidRDefault="00005E7C" w:rsidP="00005E7C">
      <w:pPr>
        <w:pStyle w:val="ListParagraph"/>
        <w:numPr>
          <w:ilvl w:val="0"/>
          <w:numId w:val="21"/>
        </w:numPr>
        <w:spacing w:before="0" w:after="0"/>
      </w:pPr>
      <w:r>
        <w:t xml:space="preserve">To undertake training and constructively take part in meetings, supervision, seminars and other events designed to improve communication and assist with the effective development of the post and post holder. </w:t>
      </w:r>
    </w:p>
    <w:p w14:paraId="7647E46B" w14:textId="77777777" w:rsidR="00005E7C" w:rsidRDefault="00005E7C" w:rsidP="00005E7C">
      <w:pPr>
        <w:ind w:left="360"/>
      </w:pPr>
      <w:r>
        <w:t xml:space="preserve"> </w:t>
      </w:r>
    </w:p>
    <w:p w14:paraId="3F12D6B4" w14:textId="77777777" w:rsidR="00005E7C" w:rsidRDefault="00005E7C" w:rsidP="00005E7C">
      <w:pPr>
        <w:pStyle w:val="ListParagraph"/>
        <w:numPr>
          <w:ilvl w:val="0"/>
          <w:numId w:val="21"/>
        </w:numPr>
        <w:spacing w:before="0" w:after="0"/>
      </w:pPr>
      <w:r>
        <w:t xml:space="preserve">The post holder is expected to be committed to the Council’s core values of public service, quality, equality and empowerment and to demonstrate this commitment in the way they carry out their duties. </w:t>
      </w:r>
    </w:p>
    <w:p w14:paraId="50C39EB7" w14:textId="77777777" w:rsidR="00005E7C" w:rsidRDefault="00005E7C" w:rsidP="00005E7C">
      <w:pPr>
        <w:pStyle w:val="ListParagraph"/>
      </w:pPr>
    </w:p>
    <w:p w14:paraId="7BACBED3" w14:textId="77777777" w:rsidR="00005E7C" w:rsidRDefault="00005E7C" w:rsidP="00005E7C">
      <w:pPr>
        <w:pStyle w:val="ListParagraph"/>
        <w:numPr>
          <w:ilvl w:val="0"/>
          <w:numId w:val="21"/>
        </w:numPr>
        <w:spacing w:before="0" w:after="0"/>
      </w:pPr>
      <w:r>
        <w:t xml:space="preserve">Ensure that duties are undertaken with due regard and compliance with the Data Protection Act and other legislation. </w:t>
      </w:r>
    </w:p>
    <w:p w14:paraId="2D219785" w14:textId="77777777" w:rsidR="00005E7C" w:rsidRDefault="00005E7C" w:rsidP="00005E7C">
      <w:pPr>
        <w:ind w:left="360"/>
      </w:pPr>
      <w:r>
        <w:t xml:space="preserve"> </w:t>
      </w:r>
    </w:p>
    <w:p w14:paraId="7CBE8E52" w14:textId="77777777" w:rsidR="00005E7C" w:rsidRDefault="00005E7C" w:rsidP="00005E7C">
      <w:pPr>
        <w:pStyle w:val="ListParagraph"/>
        <w:numPr>
          <w:ilvl w:val="0"/>
          <w:numId w:val="21"/>
        </w:numPr>
        <w:spacing w:before="0" w:after="0"/>
      </w:pPr>
      <w:r>
        <w:t xml:space="preserve">Carry out duties and responsibilities in accordance with the Council’s Health and Safety Policy and relevant Health and Safety legislation. </w:t>
      </w:r>
    </w:p>
    <w:p w14:paraId="3566EB28" w14:textId="77777777" w:rsidR="00005E7C" w:rsidRDefault="00005E7C" w:rsidP="00005E7C">
      <w:pPr>
        <w:pStyle w:val="ListParagraph"/>
      </w:pPr>
    </w:p>
    <w:p w14:paraId="485831AD" w14:textId="77777777" w:rsidR="00005E7C" w:rsidRPr="00A438CD" w:rsidRDefault="00005E7C" w:rsidP="00005E7C">
      <w:pPr>
        <w:pStyle w:val="ListParagraph"/>
        <w:numPr>
          <w:ilvl w:val="0"/>
          <w:numId w:val="21"/>
        </w:numPr>
        <w:spacing w:before="0" w:after="0"/>
      </w:pPr>
      <w:r>
        <w:t>At all times carrying out responsibilities/duties within the framework of the Council's Dignity for all Policy. (Equal Opportunities Policy).</w:t>
      </w:r>
    </w:p>
    <w:p w14:paraId="104F6B44" w14:textId="3FEFBD6D" w:rsidR="00F00111" w:rsidRPr="00002183" w:rsidRDefault="00F00111" w:rsidP="00002183">
      <w:pPr>
        <w:rPr>
          <w:rFonts w:eastAsiaTheme="majorEastAsia" w:cs="Tahoma"/>
          <w:color w:val="44546A" w:themeColor="text2"/>
          <w:sz w:val="40"/>
          <w:szCs w:val="40"/>
        </w:rPr>
      </w:pPr>
      <w:r w:rsidRPr="00002183">
        <w:rPr>
          <w:sz w:val="40"/>
          <w:szCs w:val="40"/>
        </w:rPr>
        <w:t>Compliance</w:t>
      </w:r>
      <w:r w:rsidR="00100B0F" w:rsidRPr="00002183">
        <w:rPr>
          <w:sz w:val="40"/>
          <w:szCs w:val="40"/>
        </w:rPr>
        <w:t xml:space="preserve"> </w:t>
      </w:r>
      <w:r w:rsidR="00654A86" w:rsidRPr="00002183">
        <w:rPr>
          <w:sz w:val="40"/>
          <w:szCs w:val="40"/>
        </w:rPr>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13AD9780" w14:textId="77777777" w:rsidR="007B5360" w:rsidRDefault="007B5360">
      <w:pPr>
        <w:spacing w:before="0" w:after="0"/>
        <w:rPr>
          <w:bCs/>
          <w:sz w:val="40"/>
        </w:rPr>
      </w:pPr>
      <w:r>
        <w:br w:type="page"/>
      </w:r>
    </w:p>
    <w:p w14:paraId="4B015D63" w14:textId="7BC6C62D" w:rsidR="00002183" w:rsidRPr="005F501A" w:rsidRDefault="00002183" w:rsidP="00002183">
      <w:pPr>
        <w:pStyle w:val="Heading2"/>
      </w:pPr>
      <w:r w:rsidRPr="005F501A">
        <w:t>Person specification</w:t>
      </w:r>
    </w:p>
    <w:p w14:paraId="0E6883AC" w14:textId="77777777" w:rsidR="00002183" w:rsidRDefault="00002183" w:rsidP="00002183">
      <w:r w:rsidRPr="00A83EB1">
        <w:t>Your application form needs to demonstrate how you fulfil the role's requirements. It is essential to address the criteria, as this will be used to evaluate your suitability for the position.</w:t>
      </w:r>
    </w:p>
    <w:p w14:paraId="5A9015C1" w14:textId="77777777" w:rsidR="00002183" w:rsidRPr="005F501A" w:rsidRDefault="00002183" w:rsidP="00002183">
      <w:pPr>
        <w:pStyle w:val="Heading3"/>
      </w:pPr>
      <w:r>
        <w:t>Essential and desirable c</w:t>
      </w:r>
      <w:r w:rsidRPr="005F501A">
        <w:t>riteria</w:t>
      </w:r>
    </w:p>
    <w:p w14:paraId="649F76C3" w14:textId="77777777" w:rsidR="00002183" w:rsidRDefault="00002183" w:rsidP="00002183">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49BF506" w14:textId="77777777" w:rsidR="00002183" w:rsidRDefault="00002183" w:rsidP="00002183">
      <w:pPr>
        <w:pStyle w:val="BodytextIslington"/>
      </w:pPr>
      <w:r>
        <w:t xml:space="preserve">Desirable: </w:t>
      </w:r>
      <w:r w:rsidRPr="007D7500">
        <w:t xml:space="preserve">the additional qualities, skills, or qualifications that would be advantageous for a candidate to possess but are not mandatory. </w:t>
      </w:r>
      <w:r>
        <w:t>N</w:t>
      </w:r>
      <w:r w:rsidRPr="007D7500">
        <w:t>ot meeting them does not automatically disqualify someone from consideration for the job.</w:t>
      </w:r>
      <w:r>
        <w:t xml:space="preserve"> This also allows candidates who do not possess certain desirable criteria the opportunity to explain how their other knowledge, experience and skills relate to these and what they may be in the process of doing or willing to do to achieve these.</w:t>
      </w:r>
    </w:p>
    <w:p w14:paraId="692563DF" w14:textId="532069BC" w:rsidR="00002183" w:rsidRDefault="00002183" w:rsidP="00002183">
      <w:pPr>
        <w:pStyle w:val="Heading4"/>
      </w:pPr>
    </w:p>
    <w:tbl>
      <w:tblPr>
        <w:tblStyle w:val="TableGrid"/>
        <w:tblW w:w="0" w:type="auto"/>
        <w:tblLayout w:type="fixed"/>
        <w:tblLook w:val="04A0" w:firstRow="1" w:lastRow="0" w:firstColumn="1" w:lastColumn="0" w:noHBand="0" w:noVBand="1"/>
        <w:tblDescription w:val="Essential experience criteria"/>
      </w:tblPr>
      <w:tblGrid>
        <w:gridCol w:w="1555"/>
        <w:gridCol w:w="5281"/>
        <w:gridCol w:w="3352"/>
      </w:tblGrid>
      <w:tr w:rsidR="00002183" w:rsidRPr="001971FF" w14:paraId="039F4A5D" w14:textId="77777777" w:rsidTr="00FE231B">
        <w:trPr>
          <w:trHeight w:val="313"/>
          <w:tblHeader/>
        </w:trPr>
        <w:tc>
          <w:tcPr>
            <w:tcW w:w="1555" w:type="dxa"/>
          </w:tcPr>
          <w:p w14:paraId="5A754EE2" w14:textId="6E0EA623" w:rsidR="00002183" w:rsidRPr="005F501A" w:rsidRDefault="00002183" w:rsidP="00FE231B">
            <w:pPr>
              <w:pStyle w:val="Heading5"/>
            </w:pPr>
            <w:r>
              <w:t>Point</w:t>
            </w:r>
          </w:p>
        </w:tc>
        <w:tc>
          <w:tcPr>
            <w:tcW w:w="5281" w:type="dxa"/>
          </w:tcPr>
          <w:p w14:paraId="61600B04" w14:textId="77777777" w:rsidR="00002183" w:rsidRPr="005F501A" w:rsidRDefault="00002183" w:rsidP="00FE231B">
            <w:pPr>
              <w:pStyle w:val="Heading5"/>
            </w:pPr>
            <w:r w:rsidRPr="005F501A">
              <w:t>Criteria description</w:t>
            </w:r>
          </w:p>
        </w:tc>
        <w:tc>
          <w:tcPr>
            <w:tcW w:w="3352" w:type="dxa"/>
          </w:tcPr>
          <w:p w14:paraId="3C938D44" w14:textId="7B56EC61" w:rsidR="00002183" w:rsidRPr="005F501A" w:rsidRDefault="00002183" w:rsidP="00FE231B">
            <w:pPr>
              <w:pStyle w:val="Heading5"/>
            </w:pPr>
            <w:r>
              <w:t>Essential/Desirable</w:t>
            </w:r>
          </w:p>
        </w:tc>
      </w:tr>
      <w:tr w:rsidR="00002183" w14:paraId="4393EEC2" w14:textId="77777777" w:rsidTr="00FE231B">
        <w:tc>
          <w:tcPr>
            <w:tcW w:w="1555" w:type="dxa"/>
          </w:tcPr>
          <w:p w14:paraId="10F49167" w14:textId="77777777" w:rsidR="00002183" w:rsidRDefault="00002183" w:rsidP="00FE231B">
            <w:r>
              <w:t>1</w:t>
            </w:r>
          </w:p>
        </w:tc>
        <w:tc>
          <w:tcPr>
            <w:tcW w:w="5281" w:type="dxa"/>
          </w:tcPr>
          <w:p w14:paraId="117AD810" w14:textId="77777777" w:rsidR="00002183" w:rsidRDefault="00002183" w:rsidP="00FE231B">
            <w:r>
              <w:t xml:space="preserve">Experience of working with children (either in a paid or unpaid capacity) preferably in an education setting or a Level 2 qualification in childcare (or </w:t>
            </w:r>
            <w:proofErr w:type="gramStart"/>
            <w:r>
              <w:t xml:space="preserve">equivalent)   </w:t>
            </w:r>
            <w:proofErr w:type="gramEnd"/>
          </w:p>
        </w:tc>
        <w:tc>
          <w:tcPr>
            <w:tcW w:w="3352" w:type="dxa"/>
          </w:tcPr>
          <w:p w14:paraId="30BFA7C5" w14:textId="0B41118E" w:rsidR="00002183" w:rsidRDefault="00002183" w:rsidP="00FE231B">
            <w:r>
              <w:t>Essential</w:t>
            </w:r>
          </w:p>
        </w:tc>
      </w:tr>
    </w:tbl>
    <w:p w14:paraId="1D3B592D" w14:textId="3E92BC04" w:rsidR="00002183" w:rsidRPr="0052663E" w:rsidRDefault="00002183" w:rsidP="00002183">
      <w:pPr>
        <w:pStyle w:val="Heading4"/>
      </w:pPr>
    </w:p>
    <w:tbl>
      <w:tblPr>
        <w:tblStyle w:val="TableGrid"/>
        <w:tblW w:w="0" w:type="auto"/>
        <w:tblLayout w:type="fixed"/>
        <w:tblLook w:val="04A0" w:firstRow="1" w:lastRow="0" w:firstColumn="1" w:lastColumn="0" w:noHBand="0" w:noVBand="1"/>
        <w:tblDescription w:val="Essential skills criteria"/>
      </w:tblPr>
      <w:tblGrid>
        <w:gridCol w:w="1555"/>
        <w:gridCol w:w="5281"/>
        <w:gridCol w:w="3352"/>
      </w:tblGrid>
      <w:tr w:rsidR="00002183" w14:paraId="40C55C06" w14:textId="77777777" w:rsidTr="00FE231B">
        <w:tc>
          <w:tcPr>
            <w:tcW w:w="1555" w:type="dxa"/>
          </w:tcPr>
          <w:p w14:paraId="6CDBAA68" w14:textId="77777777" w:rsidR="00002183" w:rsidRDefault="00002183" w:rsidP="00FE231B">
            <w:r>
              <w:t>2</w:t>
            </w:r>
          </w:p>
        </w:tc>
        <w:tc>
          <w:tcPr>
            <w:tcW w:w="5281" w:type="dxa"/>
          </w:tcPr>
          <w:p w14:paraId="4225579C" w14:textId="77777777" w:rsidR="00002183" w:rsidRDefault="00002183" w:rsidP="00FE231B">
            <w:r w:rsidRPr="00433D5A">
              <w:t>Demonstrate the ability to safeguard and promote the welfare of children, and provide a safe learning environment and recognise when a child is</w:t>
            </w:r>
            <w:r>
              <w:t xml:space="preserve"> in danger or at risk of abuse</w:t>
            </w:r>
          </w:p>
        </w:tc>
        <w:tc>
          <w:tcPr>
            <w:tcW w:w="3352" w:type="dxa"/>
          </w:tcPr>
          <w:p w14:paraId="2D9ED104" w14:textId="0DF21C13" w:rsidR="00002183" w:rsidRDefault="00002183" w:rsidP="00FE231B">
            <w:r>
              <w:t>Essential</w:t>
            </w:r>
          </w:p>
        </w:tc>
      </w:tr>
      <w:tr w:rsidR="00002183" w14:paraId="284624E6" w14:textId="77777777" w:rsidTr="00FE231B">
        <w:tc>
          <w:tcPr>
            <w:tcW w:w="1555" w:type="dxa"/>
          </w:tcPr>
          <w:p w14:paraId="6E681649" w14:textId="77777777" w:rsidR="00002183" w:rsidRDefault="00002183" w:rsidP="00FE231B">
            <w:r>
              <w:t>3</w:t>
            </w:r>
          </w:p>
        </w:tc>
        <w:tc>
          <w:tcPr>
            <w:tcW w:w="5281" w:type="dxa"/>
          </w:tcPr>
          <w:p w14:paraId="2A2BF2FF" w14:textId="77777777" w:rsidR="00002183" w:rsidRDefault="00002183" w:rsidP="00FE231B">
            <w:r w:rsidRPr="00433D5A">
              <w:t xml:space="preserve">Demonstrate a knowledge and understanding of the needs of young children, including those with social, emotional or special educational needs </w:t>
            </w:r>
          </w:p>
        </w:tc>
        <w:tc>
          <w:tcPr>
            <w:tcW w:w="3352" w:type="dxa"/>
          </w:tcPr>
          <w:p w14:paraId="7315D981" w14:textId="1CABC660" w:rsidR="00002183" w:rsidRDefault="00002183" w:rsidP="00FE231B">
            <w:r>
              <w:t>Essential</w:t>
            </w:r>
          </w:p>
        </w:tc>
      </w:tr>
      <w:tr w:rsidR="00002183" w14:paraId="5C681185" w14:textId="77777777" w:rsidTr="00FE231B">
        <w:tc>
          <w:tcPr>
            <w:tcW w:w="1555" w:type="dxa"/>
          </w:tcPr>
          <w:p w14:paraId="260248EC" w14:textId="77777777" w:rsidR="00002183" w:rsidRDefault="00002183" w:rsidP="00FE231B">
            <w:r>
              <w:t>4</w:t>
            </w:r>
          </w:p>
        </w:tc>
        <w:tc>
          <w:tcPr>
            <w:tcW w:w="5281" w:type="dxa"/>
          </w:tcPr>
          <w:p w14:paraId="40B45682" w14:textId="77777777" w:rsidR="00002183" w:rsidRDefault="00002183" w:rsidP="00FE231B">
            <w:r w:rsidRPr="00433D5A">
              <w:t xml:space="preserve">Demonstrate an understanding of the importance of play in young children’s development and learning </w:t>
            </w:r>
          </w:p>
        </w:tc>
        <w:tc>
          <w:tcPr>
            <w:tcW w:w="3352" w:type="dxa"/>
          </w:tcPr>
          <w:p w14:paraId="61678BB9" w14:textId="2EAAE5C0" w:rsidR="00002183" w:rsidRDefault="00002183" w:rsidP="00FE231B">
            <w:r>
              <w:t>Essential</w:t>
            </w:r>
          </w:p>
        </w:tc>
      </w:tr>
      <w:tr w:rsidR="00002183" w14:paraId="29A7FAEA" w14:textId="77777777" w:rsidTr="00FE231B">
        <w:trPr>
          <w:trHeight w:val="338"/>
        </w:trPr>
        <w:tc>
          <w:tcPr>
            <w:tcW w:w="1555" w:type="dxa"/>
          </w:tcPr>
          <w:p w14:paraId="1F7508F0" w14:textId="77777777" w:rsidR="00002183" w:rsidRDefault="00002183" w:rsidP="00FE231B">
            <w:r>
              <w:t>5</w:t>
            </w:r>
          </w:p>
        </w:tc>
        <w:tc>
          <w:tcPr>
            <w:tcW w:w="5281" w:type="dxa"/>
          </w:tcPr>
          <w:p w14:paraId="67E4AF0F" w14:textId="77777777" w:rsidR="00002183" w:rsidRDefault="00002183" w:rsidP="00FE231B">
            <w:r w:rsidRPr="00433D5A">
              <w:t xml:space="preserve">Demonstrate an understanding of how to share information appropriately and the importance of confidentiality  </w:t>
            </w:r>
          </w:p>
        </w:tc>
        <w:tc>
          <w:tcPr>
            <w:tcW w:w="3352" w:type="dxa"/>
          </w:tcPr>
          <w:p w14:paraId="4B1CC46A" w14:textId="246DE77C" w:rsidR="00002183" w:rsidRDefault="00002183" w:rsidP="00FE231B">
            <w:r>
              <w:t>Desirable</w:t>
            </w:r>
          </w:p>
        </w:tc>
      </w:tr>
      <w:tr w:rsidR="00002183" w14:paraId="6A59F562" w14:textId="77777777" w:rsidTr="00FE231B">
        <w:trPr>
          <w:trHeight w:val="338"/>
        </w:trPr>
        <w:tc>
          <w:tcPr>
            <w:tcW w:w="1555" w:type="dxa"/>
          </w:tcPr>
          <w:p w14:paraId="2C51A5C5" w14:textId="77777777" w:rsidR="00002183" w:rsidRDefault="00002183" w:rsidP="00FE231B">
            <w:r>
              <w:t>6</w:t>
            </w:r>
          </w:p>
        </w:tc>
        <w:tc>
          <w:tcPr>
            <w:tcW w:w="5281" w:type="dxa"/>
          </w:tcPr>
          <w:p w14:paraId="53514A56" w14:textId="77777777" w:rsidR="00002183" w:rsidRDefault="00002183" w:rsidP="00FE231B">
            <w:r w:rsidRPr="00433D5A">
              <w:t xml:space="preserve">Demonstrate an understanding of how to keep children safe and the requirements of health and safety in the workplace  </w:t>
            </w:r>
          </w:p>
        </w:tc>
        <w:tc>
          <w:tcPr>
            <w:tcW w:w="3352" w:type="dxa"/>
          </w:tcPr>
          <w:p w14:paraId="709DA1ED" w14:textId="66A845A9" w:rsidR="00002183" w:rsidRDefault="00002183" w:rsidP="00FE231B">
            <w:r>
              <w:t>Essential</w:t>
            </w:r>
          </w:p>
        </w:tc>
      </w:tr>
      <w:tr w:rsidR="00002183" w14:paraId="148F95E5" w14:textId="77777777" w:rsidTr="00FE231B">
        <w:trPr>
          <w:trHeight w:val="338"/>
        </w:trPr>
        <w:tc>
          <w:tcPr>
            <w:tcW w:w="1555" w:type="dxa"/>
          </w:tcPr>
          <w:p w14:paraId="1827AD36" w14:textId="77777777" w:rsidR="00002183" w:rsidRDefault="00002183" w:rsidP="00FE231B">
            <w:r>
              <w:t>7</w:t>
            </w:r>
          </w:p>
        </w:tc>
        <w:tc>
          <w:tcPr>
            <w:tcW w:w="5281" w:type="dxa"/>
          </w:tcPr>
          <w:p w14:paraId="452CA6B7" w14:textId="77777777" w:rsidR="00002183" w:rsidRDefault="00002183" w:rsidP="00FE231B">
            <w:r w:rsidRPr="00433D5A">
              <w:t>Demonstrate the ability to promote all aspects of child</w:t>
            </w:r>
            <w:r>
              <w:t>ren’s learning and development</w:t>
            </w:r>
          </w:p>
        </w:tc>
        <w:tc>
          <w:tcPr>
            <w:tcW w:w="3352" w:type="dxa"/>
          </w:tcPr>
          <w:p w14:paraId="5D0499DD" w14:textId="7EE6B954" w:rsidR="00002183" w:rsidRDefault="00002183" w:rsidP="00FE231B">
            <w:r>
              <w:t>Essential</w:t>
            </w:r>
          </w:p>
        </w:tc>
      </w:tr>
      <w:tr w:rsidR="00002183" w14:paraId="66D0D3FE" w14:textId="77777777" w:rsidTr="00FE231B">
        <w:trPr>
          <w:trHeight w:val="338"/>
        </w:trPr>
        <w:tc>
          <w:tcPr>
            <w:tcW w:w="1555" w:type="dxa"/>
          </w:tcPr>
          <w:p w14:paraId="6376272A" w14:textId="77777777" w:rsidR="00002183" w:rsidRDefault="00002183" w:rsidP="00FE231B">
            <w:r>
              <w:t>8</w:t>
            </w:r>
          </w:p>
        </w:tc>
        <w:tc>
          <w:tcPr>
            <w:tcW w:w="5281" w:type="dxa"/>
          </w:tcPr>
          <w:p w14:paraId="46C96035" w14:textId="77777777" w:rsidR="00002183" w:rsidRDefault="00002183" w:rsidP="00FE231B">
            <w:r w:rsidRPr="00433D5A">
              <w:t xml:space="preserve">Demonstrate the ability to communicate and relate easily to children, listening and responding sensitively  </w:t>
            </w:r>
          </w:p>
        </w:tc>
        <w:tc>
          <w:tcPr>
            <w:tcW w:w="3352" w:type="dxa"/>
          </w:tcPr>
          <w:p w14:paraId="367CA4F3" w14:textId="7B22E4E9" w:rsidR="00002183" w:rsidRPr="00002183" w:rsidRDefault="00002183" w:rsidP="00FE231B">
            <w:pPr>
              <w:rPr>
                <w:bCs/>
              </w:rPr>
            </w:pPr>
            <w:r w:rsidRPr="00002183">
              <w:rPr>
                <w:bCs/>
              </w:rPr>
              <w:t>Essential</w:t>
            </w:r>
          </w:p>
        </w:tc>
      </w:tr>
      <w:tr w:rsidR="00002183" w14:paraId="0E004BA4" w14:textId="77777777" w:rsidTr="00FE231B">
        <w:trPr>
          <w:trHeight w:val="338"/>
        </w:trPr>
        <w:tc>
          <w:tcPr>
            <w:tcW w:w="1555" w:type="dxa"/>
          </w:tcPr>
          <w:p w14:paraId="7461AFAE" w14:textId="77777777" w:rsidR="00002183" w:rsidRDefault="00002183" w:rsidP="00FE231B">
            <w:r>
              <w:t>9</w:t>
            </w:r>
          </w:p>
        </w:tc>
        <w:tc>
          <w:tcPr>
            <w:tcW w:w="5281" w:type="dxa"/>
          </w:tcPr>
          <w:p w14:paraId="629DA271" w14:textId="77777777" w:rsidR="00002183" w:rsidRDefault="00002183" w:rsidP="00FE231B">
            <w:r w:rsidRPr="00433D5A">
              <w:t>Demonstrate the ability to communicate clearly and work with staff, parents and other</w:t>
            </w:r>
            <w:r>
              <w:t xml:space="preserve"> agencies as part of a team</w:t>
            </w:r>
          </w:p>
        </w:tc>
        <w:tc>
          <w:tcPr>
            <w:tcW w:w="3352" w:type="dxa"/>
          </w:tcPr>
          <w:p w14:paraId="546DA92F" w14:textId="5CD4E365" w:rsidR="00002183" w:rsidRDefault="00002183" w:rsidP="00FE231B">
            <w:r>
              <w:t>Desirable</w:t>
            </w:r>
          </w:p>
        </w:tc>
      </w:tr>
      <w:tr w:rsidR="00002183" w14:paraId="67012639" w14:textId="77777777" w:rsidTr="00FE231B">
        <w:trPr>
          <w:trHeight w:val="338"/>
        </w:trPr>
        <w:tc>
          <w:tcPr>
            <w:tcW w:w="1555" w:type="dxa"/>
          </w:tcPr>
          <w:p w14:paraId="3C6284B5" w14:textId="77777777" w:rsidR="00002183" w:rsidRDefault="00002183" w:rsidP="00FE231B">
            <w:r>
              <w:t>10</w:t>
            </w:r>
          </w:p>
        </w:tc>
        <w:tc>
          <w:tcPr>
            <w:tcW w:w="5281" w:type="dxa"/>
          </w:tcPr>
          <w:p w14:paraId="2A89DB16" w14:textId="77777777" w:rsidR="00002183" w:rsidRDefault="00002183" w:rsidP="00FE231B">
            <w:r w:rsidRPr="00433D5A">
              <w:t xml:space="preserve">A commitment to equality and inclusion in all aspects of the work </w:t>
            </w:r>
          </w:p>
        </w:tc>
        <w:tc>
          <w:tcPr>
            <w:tcW w:w="3352" w:type="dxa"/>
          </w:tcPr>
          <w:p w14:paraId="05A6B1D7" w14:textId="5A35F967" w:rsidR="00002183" w:rsidRDefault="00002183" w:rsidP="00FE231B">
            <w:r>
              <w:t>Desirable</w:t>
            </w:r>
          </w:p>
        </w:tc>
      </w:tr>
      <w:tr w:rsidR="00002183" w14:paraId="334955F1" w14:textId="77777777" w:rsidTr="00FE231B">
        <w:trPr>
          <w:trHeight w:val="338"/>
        </w:trPr>
        <w:tc>
          <w:tcPr>
            <w:tcW w:w="1555" w:type="dxa"/>
          </w:tcPr>
          <w:p w14:paraId="32243D7D" w14:textId="77777777" w:rsidR="00002183" w:rsidRDefault="00002183" w:rsidP="00FE231B">
            <w:r>
              <w:t>11</w:t>
            </w:r>
          </w:p>
        </w:tc>
        <w:tc>
          <w:tcPr>
            <w:tcW w:w="5281" w:type="dxa"/>
          </w:tcPr>
          <w:p w14:paraId="3357A3A7" w14:textId="77777777" w:rsidR="00002183" w:rsidRDefault="00002183" w:rsidP="00FE231B">
            <w:r w:rsidRPr="00433D5A">
              <w:t>Good levels of written and verbal communic</w:t>
            </w:r>
            <w:r>
              <w:t>ation and interpersonal skills</w:t>
            </w:r>
          </w:p>
        </w:tc>
        <w:tc>
          <w:tcPr>
            <w:tcW w:w="3352" w:type="dxa"/>
          </w:tcPr>
          <w:p w14:paraId="442DFCD5" w14:textId="000DDDDB" w:rsidR="00002183" w:rsidRDefault="00002183" w:rsidP="00FE231B">
            <w:r>
              <w:t>Desirable</w:t>
            </w:r>
          </w:p>
        </w:tc>
      </w:tr>
      <w:tr w:rsidR="00002183" w14:paraId="237225AA" w14:textId="77777777" w:rsidTr="00FE231B">
        <w:trPr>
          <w:trHeight w:val="338"/>
        </w:trPr>
        <w:tc>
          <w:tcPr>
            <w:tcW w:w="1555" w:type="dxa"/>
          </w:tcPr>
          <w:p w14:paraId="1F72BADF" w14:textId="77777777" w:rsidR="00002183" w:rsidRDefault="00002183" w:rsidP="00FE231B">
            <w:r>
              <w:t>12</w:t>
            </w:r>
          </w:p>
        </w:tc>
        <w:tc>
          <w:tcPr>
            <w:tcW w:w="5281" w:type="dxa"/>
          </w:tcPr>
          <w:p w14:paraId="0F77B8F5" w14:textId="77777777" w:rsidR="00002183" w:rsidRDefault="00002183" w:rsidP="00FE231B">
            <w:r w:rsidRPr="00433D5A">
              <w:t xml:space="preserve">Good level of numeracy skills, appropriate to work with the early years age group </w:t>
            </w:r>
          </w:p>
        </w:tc>
        <w:tc>
          <w:tcPr>
            <w:tcW w:w="3352" w:type="dxa"/>
          </w:tcPr>
          <w:p w14:paraId="7EFF4E77" w14:textId="4479BAC9" w:rsidR="00002183" w:rsidRDefault="00002183" w:rsidP="00FE231B">
            <w:r>
              <w:t>Desirable</w:t>
            </w:r>
          </w:p>
        </w:tc>
      </w:tr>
      <w:tr w:rsidR="00002183" w14:paraId="15A1060E" w14:textId="77777777" w:rsidTr="00FE231B">
        <w:trPr>
          <w:trHeight w:val="338"/>
        </w:trPr>
        <w:tc>
          <w:tcPr>
            <w:tcW w:w="1555" w:type="dxa"/>
          </w:tcPr>
          <w:p w14:paraId="6D1BBD1A" w14:textId="77777777" w:rsidR="00002183" w:rsidRDefault="00002183" w:rsidP="00FE231B">
            <w:r>
              <w:t>13</w:t>
            </w:r>
          </w:p>
        </w:tc>
        <w:tc>
          <w:tcPr>
            <w:tcW w:w="5281" w:type="dxa"/>
          </w:tcPr>
          <w:p w14:paraId="5C32802F" w14:textId="77777777" w:rsidR="00002183" w:rsidRDefault="00002183" w:rsidP="00FE231B">
            <w:r w:rsidRPr="00A438CD">
              <w:t>Demonstrate the ability to adhere to the C</w:t>
            </w:r>
            <w:r>
              <w:t>ouncil’s Dignity for All policy</w:t>
            </w:r>
          </w:p>
        </w:tc>
        <w:tc>
          <w:tcPr>
            <w:tcW w:w="3352" w:type="dxa"/>
          </w:tcPr>
          <w:p w14:paraId="186C8117" w14:textId="6A9F1CE1" w:rsidR="00002183" w:rsidRDefault="00002183" w:rsidP="00FE231B">
            <w:r>
              <w:t>Essential</w:t>
            </w:r>
          </w:p>
        </w:tc>
      </w:tr>
    </w:tbl>
    <w:p w14:paraId="5D72117D" w14:textId="77777777" w:rsidR="00002183" w:rsidRPr="005F501A" w:rsidRDefault="00002183" w:rsidP="00002183">
      <w:pPr>
        <w:pStyle w:val="Heading2"/>
      </w:pPr>
      <w:r w:rsidRPr="005F501A">
        <w:t>Special requirements of the post</w:t>
      </w:r>
    </w:p>
    <w:p w14:paraId="7C15D068" w14:textId="77777777" w:rsidR="00002183" w:rsidRDefault="00002183" w:rsidP="00002183"/>
    <w:tbl>
      <w:tblPr>
        <w:tblStyle w:val="TableGrid"/>
        <w:tblW w:w="0" w:type="auto"/>
        <w:tblLayout w:type="fixed"/>
        <w:tblLook w:val="04A0" w:firstRow="1" w:lastRow="0" w:firstColumn="1" w:lastColumn="0" w:noHBand="0" w:noVBand="1"/>
        <w:tblDescription w:val="Essential skills criteria"/>
      </w:tblPr>
      <w:tblGrid>
        <w:gridCol w:w="1555"/>
        <w:gridCol w:w="5281"/>
        <w:gridCol w:w="3352"/>
      </w:tblGrid>
      <w:tr w:rsidR="00002183" w:rsidRPr="001971FF" w14:paraId="6A47EF86" w14:textId="77777777" w:rsidTr="00FE231B">
        <w:trPr>
          <w:trHeight w:val="313"/>
          <w:tblHeader/>
        </w:trPr>
        <w:tc>
          <w:tcPr>
            <w:tcW w:w="1555" w:type="dxa"/>
          </w:tcPr>
          <w:p w14:paraId="6BE92A7A" w14:textId="77777777" w:rsidR="00002183" w:rsidRPr="005F501A" w:rsidRDefault="00002183" w:rsidP="00FE231B">
            <w:pPr>
              <w:pStyle w:val="Heading5"/>
            </w:pPr>
            <w:r w:rsidRPr="005F501A">
              <w:t>Essential criteria</w:t>
            </w:r>
          </w:p>
        </w:tc>
        <w:tc>
          <w:tcPr>
            <w:tcW w:w="5281" w:type="dxa"/>
          </w:tcPr>
          <w:p w14:paraId="6B0F7E88" w14:textId="77777777" w:rsidR="00002183" w:rsidRPr="005F501A" w:rsidRDefault="00002183" w:rsidP="00FE231B">
            <w:pPr>
              <w:pStyle w:val="Heading5"/>
            </w:pPr>
            <w:r w:rsidRPr="005F501A">
              <w:t>Criteria description</w:t>
            </w:r>
          </w:p>
        </w:tc>
        <w:tc>
          <w:tcPr>
            <w:tcW w:w="3352" w:type="dxa"/>
          </w:tcPr>
          <w:p w14:paraId="4C761D1E" w14:textId="77777777" w:rsidR="00002183" w:rsidRPr="005F501A" w:rsidRDefault="00002183" w:rsidP="00FE231B">
            <w:pPr>
              <w:pStyle w:val="Heading5"/>
            </w:pPr>
            <w:r w:rsidRPr="005F501A">
              <w:t>Assessed by</w:t>
            </w:r>
          </w:p>
        </w:tc>
      </w:tr>
      <w:tr w:rsidR="00002183" w14:paraId="629170E4" w14:textId="77777777" w:rsidTr="00FE231B">
        <w:tc>
          <w:tcPr>
            <w:tcW w:w="1555" w:type="dxa"/>
          </w:tcPr>
          <w:p w14:paraId="64BCC989" w14:textId="77777777" w:rsidR="00002183" w:rsidRDefault="00002183" w:rsidP="00FE231B">
            <w:r>
              <w:t>14</w:t>
            </w:r>
          </w:p>
        </w:tc>
        <w:tc>
          <w:tcPr>
            <w:tcW w:w="5281" w:type="dxa"/>
          </w:tcPr>
          <w:p w14:paraId="398C6F27" w14:textId="77777777" w:rsidR="00002183" w:rsidRDefault="00002183" w:rsidP="00FE231B">
            <w:r w:rsidRPr="006E7A8C">
              <w:t xml:space="preserve">This role will require you to obtain an Enhanced satisfactory clearance from the Disclosure and Barring Service </w:t>
            </w:r>
          </w:p>
        </w:tc>
        <w:tc>
          <w:tcPr>
            <w:tcW w:w="3352" w:type="dxa"/>
          </w:tcPr>
          <w:p w14:paraId="5B90F199" w14:textId="51FCE9BA" w:rsidR="00002183" w:rsidRDefault="00DD31F8" w:rsidP="00FE231B">
            <w:r>
              <w:t>Essential</w:t>
            </w:r>
          </w:p>
        </w:tc>
      </w:tr>
    </w:tbl>
    <w:p w14:paraId="00A4D3C4" w14:textId="77777777" w:rsidR="00002183" w:rsidRPr="00C20334" w:rsidRDefault="00002183" w:rsidP="00002183"/>
    <w:p w14:paraId="4E5CC01F" w14:textId="77777777" w:rsidR="00002183" w:rsidRPr="005F501A" w:rsidRDefault="00002183" w:rsidP="00002183">
      <w:pPr>
        <w:pStyle w:val="Heading2"/>
      </w:pPr>
      <w:r w:rsidRPr="005F501A">
        <w:t>Our accreditations</w:t>
      </w:r>
    </w:p>
    <w:p w14:paraId="57434EC3" w14:textId="77777777" w:rsidR="00002183" w:rsidRPr="00C20334" w:rsidRDefault="00002183" w:rsidP="00002183">
      <w:r>
        <w:t xml:space="preserve">Our accreditations include: the Healthy Workplace award, Timewise, London Living Wage Employer, Disability Confident Committed, The Mayor’s Good Work Standard, Stonewall Diversity Champion, and Time to Change.  </w:t>
      </w:r>
    </w:p>
    <w:p w14:paraId="4CC4E8A4" w14:textId="77777777" w:rsidR="00DD31F8" w:rsidRDefault="00DD31F8" w:rsidP="00DD31F8">
      <w:pPr>
        <w:pStyle w:val="BodytextIslington"/>
      </w:pPr>
      <w:r w:rsidRPr="007E3174">
        <w:rPr>
          <w:noProof/>
        </w:rPr>
        <w:drawing>
          <wp:inline distT="0" distB="0" distL="0" distR="0" wp14:anchorId="46691D27" wp14:editId="49903131">
            <wp:extent cx="6475730" cy="933450"/>
            <wp:effectExtent l="0" t="0" r="1270" b="0"/>
            <wp:docPr id="2129222161"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Our accreditations include Disability Confident Leader, The Mayor’s Good Work Standard, London Living Wage Employer, Stonewall Diversity Champion, and Employer with Heart. </w:t>
      </w:r>
    </w:p>
    <w:p w14:paraId="391DC707" w14:textId="77777777" w:rsidR="00DD31F8" w:rsidRDefault="00DD31F8" w:rsidP="00DD31F8">
      <w:pPr>
        <w:pStyle w:val="BodytextIslington"/>
      </w:pPr>
    </w:p>
    <w:p w14:paraId="383FE8A7" w14:textId="77777777" w:rsidR="00492D7C" w:rsidRDefault="00492D7C">
      <w:pPr>
        <w:spacing w:before="0" w:after="0"/>
        <w:rPr>
          <w:bCs/>
          <w:sz w:val="40"/>
        </w:rPr>
      </w:pPr>
      <w:r>
        <w:br w:type="page"/>
      </w:r>
    </w:p>
    <w:sectPr w:rsidR="00492D7C"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2E17F1"/>
    <w:multiLevelType w:val="hybridMultilevel"/>
    <w:tmpl w:val="95CC43CA"/>
    <w:lvl w:ilvl="0" w:tplc="0809000F">
      <w:start w:val="1"/>
      <w:numFmt w:val="decimal"/>
      <w:lvlText w:val="%1."/>
      <w:lvlJc w:val="left"/>
      <w:pPr>
        <w:ind w:left="720" w:hanging="360"/>
      </w:pPr>
    </w:lvl>
    <w:lvl w:ilvl="1" w:tplc="12DCDB20">
      <w:numFmt w:val="bullet"/>
      <w:lvlText w:val="•"/>
      <w:lvlJc w:val="left"/>
      <w:pPr>
        <w:ind w:left="1440" w:hanging="360"/>
      </w:pPr>
      <w:rPr>
        <w:rFonts w:ascii="Tahoma" w:eastAsia="Times New Roman" w:hAnsi="Tahom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D601CA"/>
    <w:multiLevelType w:val="hybridMultilevel"/>
    <w:tmpl w:val="833C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2"/>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8"/>
  </w:num>
  <w:num w:numId="20" w16cid:durableId="39592442">
    <w:abstractNumId w:val="13"/>
  </w:num>
  <w:num w:numId="21" w16cid:durableId="1453358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2183"/>
    <w:rsid w:val="00005E7C"/>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4294"/>
    <w:rsid w:val="00277291"/>
    <w:rsid w:val="002875FF"/>
    <w:rsid w:val="002A4F15"/>
    <w:rsid w:val="002A6451"/>
    <w:rsid w:val="002B0FD2"/>
    <w:rsid w:val="002C0511"/>
    <w:rsid w:val="002C5D15"/>
    <w:rsid w:val="002C5E29"/>
    <w:rsid w:val="002E295B"/>
    <w:rsid w:val="002E3A28"/>
    <w:rsid w:val="002E51DC"/>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87F4C"/>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789"/>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B5360"/>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4582E"/>
    <w:rsid w:val="00C57622"/>
    <w:rsid w:val="00C7402D"/>
    <w:rsid w:val="00C80CD1"/>
    <w:rsid w:val="00C95207"/>
    <w:rsid w:val="00CA144B"/>
    <w:rsid w:val="00CA576A"/>
    <w:rsid w:val="00CA7B26"/>
    <w:rsid w:val="00CB1584"/>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1F8"/>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2369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C3D19B2078044AAF584C186A9242A" ma:contentTypeVersion="4" ma:contentTypeDescription="Create a new document." ma:contentTypeScope="" ma:versionID="9662078d13ba9c2aa1f3266faf434873">
  <xsd:schema xmlns:xsd="http://www.w3.org/2001/XMLSchema" xmlns:xs="http://www.w3.org/2001/XMLSchema" xmlns:p="http://schemas.microsoft.com/office/2006/metadata/properties" xmlns:ns2="8599b9b0-ca9b-48c2-9606-1d1be16e374f" targetNamespace="http://schemas.microsoft.com/office/2006/metadata/properties" ma:root="true" ma:fieldsID="0aae9c754f44caacaea1b8f6d80a448e" ns2:_="">
    <xsd:import namespace="8599b9b0-ca9b-48c2-9606-1d1be16e3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9b9b0-ca9b-48c2-9606-1d1be16e3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www.w3.org/XML/1998/namespace"/>
    <ds:schemaRef ds:uri="http://purl.org/dc/terms/"/>
    <ds:schemaRef ds:uri="ae8eda8c-7784-43e3-a806-b3b111f2b9e9"/>
    <ds:schemaRef ds:uri="http://schemas.microsoft.com/office/2006/documentManagement/types"/>
    <ds:schemaRef ds:uri="http://schemas.openxmlformats.org/package/2006/metadata/core-properties"/>
    <ds:schemaRef ds:uri="f85e2b9f-2abf-46b5-8165-c4081e2a6ff1"/>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E530A992-05F7-4C33-8689-4F01350D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9b9b0-ca9b-48c2-9606-1d1be16e3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1351</Words>
  <Characters>7542</Characters>
  <Application>Microsoft Office Word</Application>
  <DocSecurity>0</DocSecurity>
  <Lines>219</Lines>
  <Paragraphs>106</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8862</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2026-03-25T11:17:00Z</dcterms:created>
  <dcterms:modified xsi:type="dcterms:W3CDTF">2026-03-25T11:17:00Z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0x010100A43C3D19B2078044AAF584C186A9242A</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