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B0F6B" w14:textId="6309B615" w:rsidR="00DB584C" w:rsidRDefault="008F7FE0">
      <w:pPr>
        <w:pStyle w:val="BodyText"/>
        <w:kinsoku w:val="0"/>
        <w:overflowPunct w:val="0"/>
        <w:rPr>
          <w:rFonts w:ascii="Times New Roman" w:hAnsi="Times New Roman" w:cs="Times New Roman"/>
        </w:rPr>
      </w:pPr>
      <w:bookmarkStart w:id="0" w:name="_GoBack"/>
      <w:bookmarkEnd w:id="0"/>
      <w:r>
        <w:rPr>
          <w:rFonts w:ascii="Calibri" w:hAnsi="Calibri" w:cs="Calibri"/>
          <w:noProof/>
        </w:rPr>
        <w:drawing>
          <wp:inline distT="0" distB="0" distL="0" distR="0" wp14:anchorId="4028B865" wp14:editId="2433672C">
            <wp:extent cx="2952750" cy="847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p>
    <w:p w14:paraId="068B630D" w14:textId="77777777" w:rsidR="00DB584C" w:rsidRDefault="00DB584C">
      <w:pPr>
        <w:pStyle w:val="BodyText"/>
        <w:kinsoku w:val="0"/>
        <w:overflowPunct w:val="0"/>
        <w:rPr>
          <w:rFonts w:ascii="Times New Roman" w:hAnsi="Times New Roman" w:cs="Times New Roman"/>
        </w:rPr>
      </w:pPr>
    </w:p>
    <w:p w14:paraId="2C63A1C5" w14:textId="77777777" w:rsidR="00DB584C" w:rsidRDefault="00DB584C">
      <w:pPr>
        <w:pStyle w:val="BodyText"/>
        <w:kinsoku w:val="0"/>
        <w:overflowPunct w:val="0"/>
        <w:rPr>
          <w:rFonts w:ascii="Times New Roman" w:hAnsi="Times New Roman" w:cs="Times New Roman"/>
        </w:rPr>
      </w:pPr>
    </w:p>
    <w:p w14:paraId="0541D750" w14:textId="77777777" w:rsidR="00DB584C" w:rsidRDefault="00DB584C">
      <w:pPr>
        <w:pStyle w:val="BodyText"/>
        <w:kinsoku w:val="0"/>
        <w:overflowPunct w:val="0"/>
        <w:rPr>
          <w:rFonts w:ascii="Times New Roman" w:hAnsi="Times New Roman" w:cs="Times New Roman"/>
        </w:rPr>
      </w:pPr>
    </w:p>
    <w:p w14:paraId="49EDDC3F" w14:textId="77777777" w:rsidR="00DB584C" w:rsidRDefault="00DB584C">
      <w:pPr>
        <w:pStyle w:val="BodyText"/>
        <w:kinsoku w:val="0"/>
        <w:overflowPunct w:val="0"/>
        <w:spacing w:before="10"/>
        <w:rPr>
          <w:rFonts w:ascii="Times New Roman" w:hAnsi="Times New Roman" w:cs="Times New Roman"/>
          <w:sz w:val="19"/>
          <w:szCs w:val="19"/>
        </w:rPr>
      </w:pPr>
    </w:p>
    <w:p w14:paraId="13B04A38" w14:textId="3DB4451A" w:rsidR="0054427B" w:rsidRPr="00B63EE8" w:rsidRDefault="00105725" w:rsidP="00B63EE8">
      <w:pPr>
        <w:pStyle w:val="Heading1"/>
        <w:kinsoku w:val="0"/>
        <w:overflowPunct w:val="0"/>
        <w:spacing w:before="104" w:line="237" w:lineRule="auto"/>
        <w:ind w:left="709" w:right="317"/>
        <w:jc w:val="right"/>
        <w:rPr>
          <w:color w:val="365F91"/>
          <w:sz w:val="40"/>
        </w:rPr>
      </w:pPr>
      <w:r>
        <w:rPr>
          <w:color w:val="365F91"/>
          <w:sz w:val="40"/>
        </w:rPr>
        <w:t xml:space="preserve">KS2 </w:t>
      </w:r>
      <w:r w:rsidR="006F1725" w:rsidRPr="00B63EE8">
        <w:rPr>
          <w:color w:val="365F91"/>
          <w:sz w:val="40"/>
        </w:rPr>
        <w:t>Class Teacher</w:t>
      </w:r>
    </w:p>
    <w:p w14:paraId="0E1A7BD9" w14:textId="77777777" w:rsidR="00DB584C" w:rsidRPr="00503C38" w:rsidRDefault="00DB584C" w:rsidP="00B63EE8">
      <w:pPr>
        <w:pStyle w:val="BodyText"/>
        <w:kinsoku w:val="0"/>
        <w:overflowPunct w:val="0"/>
        <w:spacing w:before="77"/>
        <w:ind w:left="3828" w:right="317"/>
        <w:jc w:val="right"/>
        <w:rPr>
          <w:rFonts w:ascii="Verdana" w:hAnsi="Verdana" w:cs="Verdana"/>
          <w:b/>
          <w:bCs/>
          <w:color w:val="365F91"/>
          <w:sz w:val="44"/>
          <w:szCs w:val="44"/>
        </w:rPr>
      </w:pPr>
      <w:r w:rsidRPr="00B63EE8">
        <w:rPr>
          <w:rFonts w:ascii="Verdana" w:hAnsi="Verdana" w:cs="Verdana"/>
          <w:b/>
          <w:bCs/>
          <w:color w:val="365F91"/>
          <w:sz w:val="44"/>
          <w:szCs w:val="44"/>
        </w:rPr>
        <w:t>Tufnell</w:t>
      </w:r>
      <w:r w:rsidRPr="00B63EE8">
        <w:rPr>
          <w:rFonts w:ascii="Verdana" w:hAnsi="Verdana" w:cs="Verdana"/>
          <w:b/>
          <w:bCs/>
          <w:color w:val="365F91"/>
          <w:spacing w:val="-5"/>
          <w:sz w:val="44"/>
          <w:szCs w:val="44"/>
        </w:rPr>
        <w:t xml:space="preserve"> </w:t>
      </w:r>
      <w:r w:rsidRPr="00B63EE8">
        <w:rPr>
          <w:rFonts w:ascii="Verdana" w:hAnsi="Verdana" w:cs="Verdana"/>
          <w:b/>
          <w:bCs/>
          <w:color w:val="365F91"/>
          <w:sz w:val="44"/>
          <w:szCs w:val="44"/>
        </w:rPr>
        <w:t>Park</w:t>
      </w:r>
      <w:r w:rsidRPr="00B63EE8">
        <w:rPr>
          <w:rFonts w:ascii="Verdana" w:hAnsi="Verdana" w:cs="Verdana"/>
          <w:b/>
          <w:bCs/>
          <w:color w:val="365F91"/>
          <w:spacing w:val="-7"/>
          <w:sz w:val="44"/>
          <w:szCs w:val="44"/>
        </w:rPr>
        <w:t xml:space="preserve"> </w:t>
      </w:r>
      <w:r w:rsidRPr="00B63EE8">
        <w:rPr>
          <w:rFonts w:ascii="Verdana" w:hAnsi="Verdana" w:cs="Verdana"/>
          <w:b/>
          <w:bCs/>
          <w:color w:val="365F91"/>
          <w:sz w:val="44"/>
          <w:szCs w:val="44"/>
        </w:rPr>
        <w:t>Primary</w:t>
      </w:r>
      <w:r w:rsidRPr="00B63EE8">
        <w:rPr>
          <w:rFonts w:ascii="Verdana" w:hAnsi="Verdana" w:cs="Verdana"/>
          <w:b/>
          <w:bCs/>
          <w:color w:val="365F91"/>
          <w:spacing w:val="-7"/>
          <w:sz w:val="44"/>
          <w:szCs w:val="44"/>
        </w:rPr>
        <w:t xml:space="preserve"> </w:t>
      </w:r>
      <w:r w:rsidRPr="00B63EE8">
        <w:rPr>
          <w:rFonts w:ascii="Verdana" w:hAnsi="Verdana" w:cs="Verdana"/>
          <w:b/>
          <w:bCs/>
          <w:color w:val="365F91"/>
          <w:sz w:val="44"/>
          <w:szCs w:val="44"/>
        </w:rPr>
        <w:t>School</w:t>
      </w:r>
    </w:p>
    <w:p w14:paraId="14B79BA7" w14:textId="77777777" w:rsidR="00DB584C" w:rsidRDefault="00DB584C">
      <w:pPr>
        <w:pStyle w:val="BodyText"/>
        <w:kinsoku w:val="0"/>
        <w:overflowPunct w:val="0"/>
        <w:rPr>
          <w:rFonts w:ascii="Verdana" w:hAnsi="Verdana" w:cs="Verdana"/>
          <w:b/>
          <w:bCs/>
        </w:rPr>
      </w:pPr>
    </w:p>
    <w:p w14:paraId="62DB03E6" w14:textId="77777777" w:rsidR="00DB584C" w:rsidRDefault="00DB584C">
      <w:pPr>
        <w:pStyle w:val="BodyText"/>
        <w:kinsoku w:val="0"/>
        <w:overflowPunct w:val="0"/>
        <w:rPr>
          <w:rFonts w:ascii="Verdana" w:hAnsi="Verdana" w:cs="Verdana"/>
          <w:b/>
          <w:bCs/>
        </w:rPr>
      </w:pPr>
    </w:p>
    <w:p w14:paraId="07316B2B" w14:textId="77777777" w:rsidR="00DB584C" w:rsidRDefault="00DB584C">
      <w:pPr>
        <w:pStyle w:val="BodyText"/>
        <w:kinsoku w:val="0"/>
        <w:overflowPunct w:val="0"/>
        <w:rPr>
          <w:rFonts w:ascii="Verdana" w:hAnsi="Verdana" w:cs="Verdana"/>
          <w:b/>
          <w:bCs/>
        </w:rPr>
      </w:pPr>
    </w:p>
    <w:p w14:paraId="0DE91795" w14:textId="77777777" w:rsidR="00DB584C" w:rsidRDefault="00DB584C">
      <w:pPr>
        <w:pStyle w:val="BodyText"/>
        <w:kinsoku w:val="0"/>
        <w:overflowPunct w:val="0"/>
        <w:rPr>
          <w:rFonts w:ascii="Verdana" w:hAnsi="Verdana" w:cs="Verdana"/>
          <w:b/>
          <w:bCs/>
        </w:rPr>
      </w:pPr>
    </w:p>
    <w:p w14:paraId="06F10FD4" w14:textId="3B2BE29B" w:rsidR="00DB584C" w:rsidRDefault="008F7FE0" w:rsidP="001066A1">
      <w:pPr>
        <w:pStyle w:val="BodyText"/>
        <w:kinsoku w:val="0"/>
        <w:overflowPunct w:val="0"/>
        <w:spacing w:before="6"/>
        <w:rPr>
          <w:rFonts w:ascii="Verdana" w:hAnsi="Verdana" w:cs="Verdana"/>
          <w:b/>
          <w:bCs/>
          <w:sz w:val="18"/>
          <w:szCs w:val="18"/>
        </w:rPr>
      </w:pPr>
      <w:r>
        <w:rPr>
          <w:noProof/>
        </w:rPr>
        <mc:AlternateContent>
          <mc:Choice Requires="wps">
            <w:drawing>
              <wp:anchor distT="0" distB="0" distL="0" distR="0" simplePos="0" relativeHeight="251651072" behindDoc="0" locked="0" layoutInCell="0" allowOverlap="1" wp14:anchorId="7536C1F2" wp14:editId="0C54E666">
                <wp:simplePos x="0" y="0"/>
                <wp:positionH relativeFrom="page">
                  <wp:posOffset>917575</wp:posOffset>
                </wp:positionH>
                <wp:positionV relativeFrom="paragraph">
                  <wp:posOffset>222250</wp:posOffset>
                </wp:positionV>
                <wp:extent cx="6426200" cy="4127500"/>
                <wp:effectExtent l="0" t="0" r="0" b="0"/>
                <wp:wrapTopAndBottom/>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C69B" w14:textId="2B3AAB29" w:rsidR="00C265EB" w:rsidRDefault="00C265EB">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C265EB" w:rsidRDefault="00C265E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36C1F2" id="Rectangle 3" o:spid="_x0000_s1026" style="position:absolute;margin-left:72.25pt;margin-top:17.5pt;width:506pt;height:3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" o:allowincell="f" filled="f" stroked="f">
                <v:textbox inset="0,0,0,0">
                  <w:txbxContent>
                    <w:p w14:paraId="4BB6C69B" w14:textId="2B3AAB29" w:rsidR="00C265EB" w:rsidRDefault="00C265EB">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C265EB" w:rsidRDefault="00C265EB">
                      <w:pPr>
                        <w:rPr>
                          <w:rFonts w:ascii="Times New Roman" w:hAnsi="Times New Roman" w:cs="Times New Roman"/>
                          <w:sz w:val="24"/>
                          <w:szCs w:val="24"/>
                        </w:rPr>
                      </w:pPr>
                    </w:p>
                  </w:txbxContent>
                </v:textbox>
                <w10:wrap type="topAndBottom" anchorx="page"/>
              </v:rect>
            </w:pict>
          </mc:Fallback>
        </mc:AlternateContent>
      </w:r>
    </w:p>
    <w:p w14:paraId="68F8E6D8" w14:textId="3F07B723" w:rsidR="00DB584C" w:rsidRDefault="00630F7E">
      <w:pPr>
        <w:pStyle w:val="Heading2"/>
        <w:kinsoku w:val="0"/>
        <w:overflowPunct w:val="0"/>
        <w:spacing w:before="101"/>
        <w:ind w:left="1368"/>
        <w:rPr>
          <w:color w:val="365F91"/>
        </w:rPr>
      </w:pPr>
      <w:r w:rsidRPr="00B63EE8">
        <w:rPr>
          <w:color w:val="365F91"/>
        </w:rPr>
        <w:t>Closing</w:t>
      </w:r>
      <w:r w:rsidRPr="00B63EE8">
        <w:rPr>
          <w:color w:val="365F91"/>
          <w:spacing w:val="-4"/>
        </w:rPr>
        <w:t xml:space="preserve"> </w:t>
      </w:r>
      <w:r w:rsidRPr="00B63EE8">
        <w:rPr>
          <w:color w:val="365F91"/>
        </w:rPr>
        <w:t>Date:</w:t>
      </w:r>
      <w:r w:rsidRPr="00B63EE8">
        <w:rPr>
          <w:color w:val="365F91"/>
          <w:spacing w:val="-2"/>
        </w:rPr>
        <w:t xml:space="preserve"> </w:t>
      </w:r>
      <w:r w:rsidRPr="00B63EE8">
        <w:rPr>
          <w:color w:val="365F91"/>
        </w:rPr>
        <w:t>9am on</w:t>
      </w:r>
      <w:r w:rsidRPr="00B63EE8">
        <w:rPr>
          <w:color w:val="365F91"/>
          <w:spacing w:val="-5"/>
        </w:rPr>
        <w:t xml:space="preserve"> </w:t>
      </w:r>
      <w:r w:rsidR="006F1725" w:rsidRPr="00B63EE8">
        <w:rPr>
          <w:color w:val="365F91"/>
          <w:spacing w:val="-5"/>
        </w:rPr>
        <w:t>13</w:t>
      </w:r>
      <w:r w:rsidR="006F1725" w:rsidRPr="00B63EE8">
        <w:rPr>
          <w:color w:val="365F91"/>
          <w:spacing w:val="-5"/>
          <w:vertAlign w:val="superscript"/>
        </w:rPr>
        <w:t>th</w:t>
      </w:r>
      <w:r w:rsidR="006F1725" w:rsidRPr="00B63EE8">
        <w:rPr>
          <w:color w:val="365F91"/>
          <w:spacing w:val="-5"/>
        </w:rPr>
        <w:t xml:space="preserve"> May 202</w:t>
      </w:r>
      <w:r w:rsidR="00105725">
        <w:rPr>
          <w:color w:val="365F91"/>
          <w:spacing w:val="-5"/>
        </w:rPr>
        <w:t>6</w:t>
      </w:r>
    </w:p>
    <w:p w14:paraId="2FBCDA77" w14:textId="77777777" w:rsidR="00DB584C" w:rsidRDefault="00DB584C">
      <w:pPr>
        <w:pStyle w:val="Heading2"/>
        <w:kinsoku w:val="0"/>
        <w:overflowPunct w:val="0"/>
        <w:spacing w:before="101"/>
        <w:ind w:left="1368"/>
        <w:rPr>
          <w:color w:val="365F91"/>
        </w:rPr>
        <w:sectPr w:rsidR="00DB584C" w:rsidSect="005A7F8F">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580" w:right="220" w:bottom="280" w:left="600" w:header="720" w:footer="720" w:gutter="0"/>
          <w:cols w:space="720"/>
          <w:noEndnote/>
          <w:titlePg/>
          <w:docGrid w:linePitch="299"/>
        </w:sectPr>
      </w:pPr>
    </w:p>
    <w:p w14:paraId="7B15D394" w14:textId="150C9200" w:rsidR="00DB584C" w:rsidRDefault="006826C6" w:rsidP="002C2F59">
      <w:pPr>
        <w:pStyle w:val="BodyText"/>
        <w:kinsoku w:val="0"/>
        <w:overflowPunct w:val="0"/>
        <w:ind w:left="592"/>
        <w:rPr>
          <w:rFonts w:ascii="Verdana" w:hAnsi="Verdana" w:cs="Verdana"/>
        </w:rPr>
      </w:pPr>
      <w:r>
        <w:rPr>
          <w:rFonts w:ascii="Verdana" w:hAnsi="Verdana" w:cs="Verdana"/>
          <w:noProof/>
        </w:rPr>
        <w:lastRenderedPageBreak/>
        <w:drawing>
          <wp:inline distT="0" distB="0" distL="0" distR="0" wp14:anchorId="1E49D3BB" wp14:editId="3693F84D">
            <wp:extent cx="5901074" cy="3423581"/>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JPG"/>
                    <pic:cNvPicPr/>
                  </pic:nvPicPr>
                  <pic:blipFill>
                    <a:blip r:embed="rId17"/>
                    <a:stretch>
                      <a:fillRect/>
                    </a:stretch>
                  </pic:blipFill>
                  <pic:spPr>
                    <a:xfrm>
                      <a:off x="0" y="0"/>
                      <a:ext cx="5915700" cy="3432067"/>
                    </a:xfrm>
                    <a:prstGeom prst="rect">
                      <a:avLst/>
                    </a:prstGeom>
                  </pic:spPr>
                </pic:pic>
              </a:graphicData>
            </a:graphic>
          </wp:inline>
        </w:drawing>
      </w:r>
    </w:p>
    <w:p w14:paraId="0F62D87E" w14:textId="77777777" w:rsidR="00DB584C" w:rsidRDefault="00DB584C">
      <w:pPr>
        <w:pStyle w:val="BodyText"/>
        <w:kinsoku w:val="0"/>
        <w:overflowPunct w:val="0"/>
        <w:rPr>
          <w:rFonts w:ascii="Verdana" w:hAnsi="Verdana" w:cs="Verdana"/>
          <w:b/>
          <w:bCs/>
        </w:rPr>
      </w:pPr>
    </w:p>
    <w:p w14:paraId="5E1819D6" w14:textId="77777777" w:rsidR="00DB584C" w:rsidRPr="005977A2" w:rsidRDefault="00DB584C" w:rsidP="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Contents page</w:t>
      </w:r>
    </w:p>
    <w:p w14:paraId="5DA40C32" w14:textId="77777777" w:rsidR="00DB584C" w:rsidRDefault="00DB584C">
      <w:pPr>
        <w:pStyle w:val="BodyText"/>
        <w:kinsoku w:val="0"/>
        <w:overflowPunct w:val="0"/>
        <w:spacing w:before="8"/>
        <w:rPr>
          <w:rFonts w:ascii="Calibri" w:hAnsi="Calibri" w:cs="Calibri"/>
          <w:b/>
          <w:bCs/>
          <w:sz w:val="28"/>
          <w:szCs w:val="28"/>
        </w:rPr>
      </w:pPr>
    </w:p>
    <w:tbl>
      <w:tblPr>
        <w:tblW w:w="0" w:type="auto"/>
        <w:tblInd w:w="748" w:type="dxa"/>
        <w:tblLayout w:type="fixed"/>
        <w:tblCellMar>
          <w:left w:w="0" w:type="dxa"/>
          <w:right w:w="0" w:type="dxa"/>
        </w:tblCellMar>
        <w:tblLook w:val="0000" w:firstRow="0" w:lastRow="0" w:firstColumn="0" w:lastColumn="0" w:noHBand="0" w:noVBand="0"/>
      </w:tblPr>
      <w:tblGrid>
        <w:gridCol w:w="5773"/>
        <w:gridCol w:w="3429"/>
      </w:tblGrid>
      <w:tr w:rsidR="00DB584C" w:rsidRPr="00DB584C" w14:paraId="40D935F0" w14:textId="77777777">
        <w:trPr>
          <w:trHeight w:val="364"/>
        </w:trPr>
        <w:tc>
          <w:tcPr>
            <w:tcW w:w="5773" w:type="dxa"/>
            <w:tcBorders>
              <w:top w:val="none" w:sz="6" w:space="0" w:color="auto"/>
              <w:left w:val="none" w:sz="6" w:space="0" w:color="auto"/>
              <w:bottom w:val="none" w:sz="6" w:space="0" w:color="auto"/>
              <w:right w:val="none" w:sz="6" w:space="0" w:color="auto"/>
            </w:tcBorders>
          </w:tcPr>
          <w:p w14:paraId="7974B1C1" w14:textId="77777777" w:rsidR="00DB584C" w:rsidRPr="00DB584C" w:rsidRDefault="00DB584C">
            <w:pPr>
              <w:pStyle w:val="TableParagraph"/>
              <w:kinsoku w:val="0"/>
              <w:overflowPunct w:val="0"/>
              <w:spacing w:line="225" w:lineRule="exact"/>
              <w:ind w:left="200"/>
              <w:rPr>
                <w:rFonts w:ascii="Calibri" w:hAnsi="Calibri" w:cs="Calibri"/>
                <w:color w:val="365F91"/>
                <w:sz w:val="22"/>
                <w:szCs w:val="22"/>
              </w:rPr>
            </w:pPr>
            <w:r w:rsidRPr="00DB584C">
              <w:rPr>
                <w:rFonts w:ascii="Calibri" w:hAnsi="Calibri" w:cs="Calibri"/>
                <w:color w:val="365F91"/>
                <w:sz w:val="22"/>
                <w:szCs w:val="22"/>
              </w:rPr>
              <w:t>Letter</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from 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Headteacher</w:t>
            </w:r>
          </w:p>
        </w:tc>
        <w:tc>
          <w:tcPr>
            <w:tcW w:w="3429" w:type="dxa"/>
            <w:tcBorders>
              <w:top w:val="none" w:sz="6" w:space="0" w:color="auto"/>
              <w:left w:val="none" w:sz="6" w:space="0" w:color="auto"/>
              <w:bottom w:val="none" w:sz="6" w:space="0" w:color="auto"/>
              <w:right w:val="none" w:sz="6" w:space="0" w:color="auto"/>
            </w:tcBorders>
          </w:tcPr>
          <w:p w14:paraId="0CD41FEB" w14:textId="77777777" w:rsidR="00DB584C" w:rsidRPr="00DB584C" w:rsidRDefault="00DB584C">
            <w:pPr>
              <w:pStyle w:val="TableParagraph"/>
              <w:kinsoku w:val="0"/>
              <w:overflowPunct w:val="0"/>
              <w:spacing w:line="225" w:lineRule="exact"/>
              <w:ind w:right="198"/>
              <w:jc w:val="right"/>
              <w:rPr>
                <w:rFonts w:ascii="Calibri" w:hAnsi="Calibri" w:cs="Calibri"/>
                <w:b/>
                <w:bCs/>
                <w:color w:val="365F91"/>
                <w:sz w:val="22"/>
                <w:szCs w:val="22"/>
              </w:rPr>
            </w:pPr>
            <w:r w:rsidRPr="00DB584C">
              <w:rPr>
                <w:rFonts w:ascii="Calibri" w:hAnsi="Calibri" w:cs="Calibri"/>
                <w:b/>
                <w:bCs/>
                <w:color w:val="365F91"/>
                <w:sz w:val="22"/>
                <w:szCs w:val="22"/>
              </w:rPr>
              <w:t>3</w:t>
            </w:r>
          </w:p>
        </w:tc>
      </w:tr>
      <w:tr w:rsidR="00DB584C" w:rsidRPr="00DB584C" w14:paraId="20497EBD" w14:textId="77777777">
        <w:trPr>
          <w:trHeight w:val="508"/>
        </w:trPr>
        <w:tc>
          <w:tcPr>
            <w:tcW w:w="5773" w:type="dxa"/>
            <w:tcBorders>
              <w:top w:val="none" w:sz="6" w:space="0" w:color="auto"/>
              <w:left w:val="none" w:sz="6" w:space="0" w:color="auto"/>
              <w:bottom w:val="none" w:sz="6" w:space="0" w:color="auto"/>
              <w:right w:val="none" w:sz="6" w:space="0" w:color="auto"/>
            </w:tcBorders>
          </w:tcPr>
          <w:p w14:paraId="67F72189"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About</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School</w:t>
            </w:r>
          </w:p>
        </w:tc>
        <w:tc>
          <w:tcPr>
            <w:tcW w:w="3429" w:type="dxa"/>
            <w:tcBorders>
              <w:top w:val="none" w:sz="6" w:space="0" w:color="auto"/>
              <w:left w:val="none" w:sz="6" w:space="0" w:color="auto"/>
              <w:bottom w:val="none" w:sz="6" w:space="0" w:color="auto"/>
              <w:right w:val="none" w:sz="6" w:space="0" w:color="auto"/>
            </w:tcBorders>
          </w:tcPr>
          <w:p w14:paraId="0ECE6D73"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4</w:t>
            </w:r>
          </w:p>
        </w:tc>
      </w:tr>
      <w:tr w:rsidR="00DB584C" w:rsidRPr="00DB584C" w14:paraId="20C6E31F" w14:textId="77777777">
        <w:trPr>
          <w:trHeight w:val="508"/>
        </w:trPr>
        <w:tc>
          <w:tcPr>
            <w:tcW w:w="5773" w:type="dxa"/>
            <w:tcBorders>
              <w:top w:val="none" w:sz="6" w:space="0" w:color="auto"/>
              <w:left w:val="none" w:sz="6" w:space="0" w:color="auto"/>
              <w:bottom w:val="none" w:sz="6" w:space="0" w:color="auto"/>
              <w:right w:val="none" w:sz="6" w:space="0" w:color="auto"/>
            </w:tcBorders>
          </w:tcPr>
          <w:p w14:paraId="3E8FE7B6"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Advert</w:t>
            </w:r>
          </w:p>
        </w:tc>
        <w:tc>
          <w:tcPr>
            <w:tcW w:w="3429" w:type="dxa"/>
            <w:tcBorders>
              <w:top w:val="none" w:sz="6" w:space="0" w:color="auto"/>
              <w:left w:val="none" w:sz="6" w:space="0" w:color="auto"/>
              <w:bottom w:val="none" w:sz="6" w:space="0" w:color="auto"/>
              <w:right w:val="none" w:sz="6" w:space="0" w:color="auto"/>
            </w:tcBorders>
          </w:tcPr>
          <w:p w14:paraId="31B8FCCC"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6</w:t>
            </w:r>
          </w:p>
        </w:tc>
      </w:tr>
      <w:tr w:rsidR="00DB584C" w:rsidRPr="00DB584C" w14:paraId="182FD2FB" w14:textId="77777777">
        <w:trPr>
          <w:trHeight w:val="507"/>
        </w:trPr>
        <w:tc>
          <w:tcPr>
            <w:tcW w:w="5773" w:type="dxa"/>
            <w:tcBorders>
              <w:top w:val="none" w:sz="6" w:space="0" w:color="auto"/>
              <w:left w:val="none" w:sz="6" w:space="0" w:color="auto"/>
              <w:bottom w:val="none" w:sz="6" w:space="0" w:color="auto"/>
              <w:right w:val="none" w:sz="6" w:space="0" w:color="auto"/>
            </w:tcBorders>
          </w:tcPr>
          <w:p w14:paraId="0903DAE8"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Job</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Description</w:t>
            </w:r>
          </w:p>
        </w:tc>
        <w:tc>
          <w:tcPr>
            <w:tcW w:w="3429" w:type="dxa"/>
            <w:tcBorders>
              <w:top w:val="none" w:sz="6" w:space="0" w:color="auto"/>
              <w:left w:val="none" w:sz="6" w:space="0" w:color="auto"/>
              <w:bottom w:val="none" w:sz="6" w:space="0" w:color="auto"/>
              <w:right w:val="none" w:sz="6" w:space="0" w:color="auto"/>
            </w:tcBorders>
          </w:tcPr>
          <w:p w14:paraId="73F1A40F" w14:textId="309EE593" w:rsidR="00DB584C" w:rsidRPr="00DB584C" w:rsidRDefault="00105725">
            <w:pPr>
              <w:pStyle w:val="TableParagraph"/>
              <w:kinsoku w:val="0"/>
              <w:overflowPunct w:val="0"/>
              <w:spacing w:before="100"/>
              <w:ind w:right="198"/>
              <w:jc w:val="right"/>
              <w:rPr>
                <w:rFonts w:ascii="Calibri" w:hAnsi="Calibri" w:cs="Calibri"/>
                <w:b/>
                <w:bCs/>
                <w:color w:val="365F91"/>
                <w:sz w:val="22"/>
                <w:szCs w:val="22"/>
              </w:rPr>
            </w:pPr>
            <w:r>
              <w:rPr>
                <w:rFonts w:ascii="Calibri" w:hAnsi="Calibri" w:cs="Calibri"/>
                <w:b/>
                <w:bCs/>
                <w:color w:val="365F91"/>
                <w:sz w:val="22"/>
                <w:szCs w:val="22"/>
              </w:rPr>
              <w:t>8</w:t>
            </w:r>
          </w:p>
        </w:tc>
      </w:tr>
      <w:tr w:rsidR="00DB584C" w:rsidRPr="00DB584C" w14:paraId="31F9D7F8" w14:textId="77777777">
        <w:trPr>
          <w:trHeight w:val="507"/>
        </w:trPr>
        <w:tc>
          <w:tcPr>
            <w:tcW w:w="5773" w:type="dxa"/>
            <w:tcBorders>
              <w:top w:val="none" w:sz="6" w:space="0" w:color="auto"/>
              <w:left w:val="none" w:sz="6" w:space="0" w:color="auto"/>
              <w:bottom w:val="none" w:sz="6" w:space="0" w:color="auto"/>
              <w:right w:val="none" w:sz="6" w:space="0" w:color="auto"/>
            </w:tcBorders>
          </w:tcPr>
          <w:p w14:paraId="7DBDA0A6" w14:textId="77777777" w:rsidR="00DB584C" w:rsidRPr="00DB584C" w:rsidRDefault="00DB584C">
            <w:pPr>
              <w:pStyle w:val="TableParagraph"/>
              <w:kinsoku w:val="0"/>
              <w:overflowPunct w:val="0"/>
              <w:spacing w:before="99"/>
              <w:ind w:left="200"/>
              <w:rPr>
                <w:rFonts w:ascii="Calibri" w:hAnsi="Calibri" w:cs="Calibri"/>
                <w:color w:val="365F91"/>
                <w:sz w:val="22"/>
                <w:szCs w:val="22"/>
              </w:rPr>
            </w:pPr>
            <w:r w:rsidRPr="00DB584C">
              <w:rPr>
                <w:rFonts w:ascii="Calibri" w:hAnsi="Calibri" w:cs="Calibri"/>
                <w:color w:val="365F91"/>
                <w:sz w:val="22"/>
                <w:szCs w:val="22"/>
              </w:rPr>
              <w:t>Person</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Specification</w:t>
            </w:r>
          </w:p>
        </w:tc>
        <w:tc>
          <w:tcPr>
            <w:tcW w:w="3429" w:type="dxa"/>
            <w:tcBorders>
              <w:top w:val="none" w:sz="6" w:space="0" w:color="auto"/>
              <w:left w:val="none" w:sz="6" w:space="0" w:color="auto"/>
              <w:bottom w:val="none" w:sz="6" w:space="0" w:color="auto"/>
              <w:right w:val="none" w:sz="6" w:space="0" w:color="auto"/>
            </w:tcBorders>
          </w:tcPr>
          <w:p w14:paraId="6EC90CB8" w14:textId="7F1AEA85" w:rsidR="00DB584C" w:rsidRPr="00DB584C" w:rsidRDefault="008B15FA" w:rsidP="00105725">
            <w:pPr>
              <w:pStyle w:val="TableParagraph"/>
              <w:kinsoku w:val="0"/>
              <w:overflowPunct w:val="0"/>
              <w:spacing w:before="99"/>
              <w:ind w:right="197"/>
              <w:jc w:val="right"/>
              <w:rPr>
                <w:rFonts w:ascii="Calibri" w:hAnsi="Calibri" w:cs="Calibri"/>
                <w:b/>
                <w:bCs/>
                <w:color w:val="365F91"/>
                <w:sz w:val="22"/>
                <w:szCs w:val="22"/>
              </w:rPr>
            </w:pPr>
            <w:r>
              <w:rPr>
                <w:rFonts w:ascii="Calibri" w:hAnsi="Calibri" w:cs="Calibri"/>
                <w:b/>
                <w:bCs/>
                <w:color w:val="365F91"/>
                <w:sz w:val="22"/>
                <w:szCs w:val="22"/>
              </w:rPr>
              <w:t>1</w:t>
            </w:r>
            <w:r w:rsidR="00105725">
              <w:rPr>
                <w:rFonts w:ascii="Calibri" w:hAnsi="Calibri" w:cs="Calibri"/>
                <w:b/>
                <w:bCs/>
                <w:color w:val="365F91"/>
                <w:sz w:val="22"/>
                <w:szCs w:val="22"/>
              </w:rPr>
              <w:t>1</w:t>
            </w:r>
          </w:p>
        </w:tc>
      </w:tr>
      <w:tr w:rsidR="00DB584C" w:rsidRPr="00DB584C" w14:paraId="202A3246" w14:textId="77777777">
        <w:trPr>
          <w:trHeight w:val="364"/>
        </w:trPr>
        <w:tc>
          <w:tcPr>
            <w:tcW w:w="5773" w:type="dxa"/>
            <w:tcBorders>
              <w:top w:val="none" w:sz="6" w:space="0" w:color="auto"/>
              <w:left w:val="none" w:sz="6" w:space="0" w:color="auto"/>
              <w:bottom w:val="none" w:sz="6" w:space="0" w:color="auto"/>
              <w:right w:val="none" w:sz="6" w:space="0" w:color="auto"/>
            </w:tcBorders>
          </w:tcPr>
          <w:p w14:paraId="58DF18F0" w14:textId="77777777" w:rsidR="00DB584C" w:rsidRPr="00DB584C" w:rsidRDefault="00DB584C">
            <w:pPr>
              <w:pStyle w:val="TableParagraph"/>
              <w:kinsoku w:val="0"/>
              <w:overflowPunct w:val="0"/>
              <w:spacing w:before="100" w:line="245" w:lineRule="exact"/>
              <w:ind w:left="200"/>
              <w:rPr>
                <w:rFonts w:ascii="Calibri" w:hAnsi="Calibri" w:cs="Calibri"/>
                <w:color w:val="365F91"/>
                <w:sz w:val="22"/>
                <w:szCs w:val="22"/>
              </w:rPr>
            </w:pPr>
            <w:r w:rsidRPr="00DB584C">
              <w:rPr>
                <w:rFonts w:ascii="Calibri" w:hAnsi="Calibri" w:cs="Calibri"/>
                <w:color w:val="365F91"/>
                <w:sz w:val="22"/>
                <w:szCs w:val="22"/>
              </w:rPr>
              <w:t>Additional</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Information</w:t>
            </w:r>
          </w:p>
        </w:tc>
        <w:tc>
          <w:tcPr>
            <w:tcW w:w="3429" w:type="dxa"/>
            <w:tcBorders>
              <w:top w:val="none" w:sz="6" w:space="0" w:color="auto"/>
              <w:left w:val="none" w:sz="6" w:space="0" w:color="auto"/>
              <w:bottom w:val="none" w:sz="6" w:space="0" w:color="auto"/>
              <w:right w:val="none" w:sz="6" w:space="0" w:color="auto"/>
            </w:tcBorders>
          </w:tcPr>
          <w:p w14:paraId="01CC92D9" w14:textId="21176D9A" w:rsidR="00DB584C" w:rsidRPr="00DB584C" w:rsidRDefault="00DB584C" w:rsidP="00105725">
            <w:pPr>
              <w:pStyle w:val="TableParagraph"/>
              <w:kinsoku w:val="0"/>
              <w:overflowPunct w:val="0"/>
              <w:spacing w:before="100" w:line="245" w:lineRule="exact"/>
              <w:ind w:right="197"/>
              <w:jc w:val="right"/>
              <w:rPr>
                <w:rFonts w:ascii="Calibri" w:hAnsi="Calibri" w:cs="Calibri"/>
                <w:b/>
                <w:bCs/>
                <w:color w:val="365F91"/>
                <w:sz w:val="22"/>
                <w:szCs w:val="22"/>
              </w:rPr>
            </w:pPr>
            <w:r w:rsidRPr="00DB584C">
              <w:rPr>
                <w:rFonts w:ascii="Calibri" w:hAnsi="Calibri" w:cs="Calibri"/>
                <w:b/>
                <w:bCs/>
                <w:color w:val="365F91"/>
                <w:sz w:val="22"/>
                <w:szCs w:val="22"/>
              </w:rPr>
              <w:t>1</w:t>
            </w:r>
            <w:r w:rsidR="00105725">
              <w:rPr>
                <w:rFonts w:ascii="Calibri" w:hAnsi="Calibri" w:cs="Calibri"/>
                <w:b/>
                <w:bCs/>
                <w:color w:val="365F91"/>
                <w:sz w:val="22"/>
                <w:szCs w:val="22"/>
              </w:rPr>
              <w:t>3</w:t>
            </w:r>
          </w:p>
        </w:tc>
      </w:tr>
    </w:tbl>
    <w:p w14:paraId="0DD77E0D" w14:textId="77777777" w:rsidR="00DB584C" w:rsidRDefault="00DB584C">
      <w:pPr>
        <w:pStyle w:val="BodyText"/>
        <w:kinsoku w:val="0"/>
        <w:overflowPunct w:val="0"/>
        <w:rPr>
          <w:rFonts w:ascii="Calibri" w:hAnsi="Calibri" w:cs="Calibri"/>
          <w:b/>
          <w:bCs/>
        </w:rPr>
      </w:pPr>
    </w:p>
    <w:p w14:paraId="1F0B824E" w14:textId="77777777" w:rsidR="00DB584C" w:rsidRDefault="00DB584C">
      <w:pPr>
        <w:pStyle w:val="BodyText"/>
        <w:kinsoku w:val="0"/>
        <w:overflowPunct w:val="0"/>
        <w:rPr>
          <w:rFonts w:ascii="Calibri" w:hAnsi="Calibri" w:cs="Calibri"/>
          <w:b/>
          <w:bCs/>
        </w:rPr>
      </w:pPr>
    </w:p>
    <w:p w14:paraId="1792AC0D" w14:textId="77777777" w:rsidR="00DB584C" w:rsidRDefault="00DB584C">
      <w:pPr>
        <w:pStyle w:val="BodyText"/>
        <w:kinsoku w:val="0"/>
        <w:overflowPunct w:val="0"/>
        <w:rPr>
          <w:rFonts w:ascii="Calibri" w:hAnsi="Calibri" w:cs="Calibri"/>
          <w:b/>
          <w:bCs/>
        </w:rPr>
      </w:pPr>
    </w:p>
    <w:p w14:paraId="70DF2DA9" w14:textId="77777777" w:rsidR="00DB584C" w:rsidRDefault="00DB584C">
      <w:pPr>
        <w:pStyle w:val="BodyText"/>
        <w:kinsoku w:val="0"/>
        <w:overflowPunct w:val="0"/>
        <w:rPr>
          <w:rFonts w:ascii="Calibri" w:hAnsi="Calibri" w:cs="Calibri"/>
          <w:b/>
          <w:bCs/>
        </w:rPr>
      </w:pPr>
    </w:p>
    <w:p w14:paraId="3CE79C6A" w14:textId="77777777" w:rsidR="00DB584C" w:rsidRDefault="00DB584C">
      <w:pPr>
        <w:pStyle w:val="BodyText"/>
        <w:kinsoku w:val="0"/>
        <w:overflowPunct w:val="0"/>
        <w:rPr>
          <w:rFonts w:ascii="Calibri" w:hAnsi="Calibri" w:cs="Calibri"/>
          <w:b/>
          <w:bCs/>
        </w:rPr>
      </w:pPr>
    </w:p>
    <w:p w14:paraId="0CD537DE" w14:textId="5D0964D1" w:rsidR="00DB584C" w:rsidRDefault="00DB584C">
      <w:pPr>
        <w:pStyle w:val="BodyText"/>
        <w:kinsoku w:val="0"/>
        <w:overflowPunct w:val="0"/>
        <w:rPr>
          <w:rFonts w:ascii="Calibri" w:hAnsi="Calibri" w:cs="Calibri"/>
          <w:b/>
          <w:bCs/>
        </w:rPr>
      </w:pPr>
    </w:p>
    <w:p w14:paraId="6ACCF931" w14:textId="77777777" w:rsidR="00DB584C" w:rsidRDefault="00DB584C">
      <w:pPr>
        <w:pStyle w:val="BodyText"/>
        <w:kinsoku w:val="0"/>
        <w:overflowPunct w:val="0"/>
        <w:rPr>
          <w:rFonts w:ascii="Calibri" w:hAnsi="Calibri" w:cs="Calibri"/>
          <w:b/>
          <w:bCs/>
        </w:rPr>
      </w:pPr>
    </w:p>
    <w:p w14:paraId="5480B9D2" w14:textId="77777777" w:rsidR="00DB584C" w:rsidRDefault="00DB584C">
      <w:pPr>
        <w:pStyle w:val="BodyText"/>
        <w:kinsoku w:val="0"/>
        <w:overflowPunct w:val="0"/>
        <w:rPr>
          <w:rFonts w:ascii="Calibri" w:hAnsi="Calibri" w:cs="Calibri"/>
          <w:b/>
          <w:bCs/>
        </w:rPr>
      </w:pPr>
    </w:p>
    <w:p w14:paraId="69659237" w14:textId="77777777" w:rsidR="00DB584C" w:rsidRDefault="00DB584C">
      <w:pPr>
        <w:pStyle w:val="BodyText"/>
        <w:kinsoku w:val="0"/>
        <w:overflowPunct w:val="0"/>
        <w:rPr>
          <w:rFonts w:ascii="Calibri" w:hAnsi="Calibri" w:cs="Calibri"/>
          <w:b/>
          <w:bCs/>
        </w:rPr>
      </w:pPr>
    </w:p>
    <w:p w14:paraId="78A73B84" w14:textId="77777777" w:rsidR="00DB584C" w:rsidRDefault="00DB584C">
      <w:pPr>
        <w:pStyle w:val="BodyText"/>
        <w:kinsoku w:val="0"/>
        <w:overflowPunct w:val="0"/>
        <w:rPr>
          <w:rFonts w:ascii="Calibri" w:hAnsi="Calibri" w:cs="Calibri"/>
          <w:b/>
          <w:bCs/>
        </w:rPr>
      </w:pPr>
    </w:p>
    <w:p w14:paraId="42A33A9A" w14:textId="77777777" w:rsidR="00DB584C" w:rsidRDefault="00DB584C">
      <w:pPr>
        <w:pStyle w:val="BodyText"/>
        <w:kinsoku w:val="0"/>
        <w:overflowPunct w:val="0"/>
        <w:rPr>
          <w:rFonts w:ascii="Calibri" w:hAnsi="Calibri" w:cs="Calibri"/>
          <w:b/>
          <w:bCs/>
        </w:rPr>
      </w:pPr>
    </w:p>
    <w:p w14:paraId="0B0C0555" w14:textId="77777777" w:rsidR="00DB584C" w:rsidRDefault="00DB584C" w:rsidP="005B1556">
      <w:pPr>
        <w:pStyle w:val="BodyText"/>
        <w:kinsoku w:val="0"/>
        <w:overflowPunct w:val="0"/>
        <w:spacing w:before="179"/>
        <w:ind w:right="1216"/>
        <w:rPr>
          <w:rFonts w:ascii="Calibri" w:hAnsi="Calibri" w:cs="Calibri"/>
          <w:color w:val="FFFFFF"/>
          <w:sz w:val="24"/>
          <w:szCs w:val="24"/>
        </w:rPr>
        <w:sectPr w:rsidR="00DB584C">
          <w:pgSz w:w="11910" w:h="16840"/>
          <w:pgMar w:top="1480" w:right="220" w:bottom="280" w:left="600" w:header="720" w:footer="720" w:gutter="0"/>
          <w:cols w:space="720"/>
          <w:noEndnote/>
        </w:sect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988"/>
      </w:tblGrid>
      <w:tr w:rsidR="002C2F59" w:rsidRPr="006350C5" w14:paraId="3976A923" w14:textId="77777777" w:rsidTr="001720CF">
        <w:trPr>
          <w:trHeight w:val="1560"/>
          <w:jc w:val="center"/>
        </w:trPr>
        <w:tc>
          <w:tcPr>
            <w:tcW w:w="4988" w:type="dxa"/>
            <w:tcBorders>
              <w:top w:val="nil"/>
              <w:left w:val="nil"/>
              <w:bottom w:val="nil"/>
              <w:right w:val="nil"/>
            </w:tcBorders>
            <w:shd w:val="clear" w:color="auto" w:fill="auto"/>
          </w:tcPr>
          <w:p w14:paraId="32C1701E" w14:textId="77777777" w:rsidR="002C2F59" w:rsidRDefault="002C2F59" w:rsidP="00011969">
            <w:pPr>
              <w:tabs>
                <w:tab w:val="center" w:pos="4153"/>
                <w:tab w:val="right" w:pos="8306"/>
              </w:tabs>
              <w:rPr>
                <w:rFonts w:ascii="Century Gothic" w:hAnsi="Century Gothic"/>
                <w:color w:val="323E4F" w:themeColor="text2" w:themeShade="BF"/>
              </w:rPr>
            </w:pPr>
            <w:r w:rsidRPr="006350C5">
              <w:rPr>
                <w:rFonts w:ascii="Century Gothic" w:hAnsi="Century Gothic"/>
                <w:noProof/>
                <w:color w:val="323E4F" w:themeColor="text2" w:themeShade="BF"/>
              </w:rPr>
              <w:lastRenderedPageBreak/>
              <w:drawing>
                <wp:inline distT="0" distB="0" distL="0" distR="0" wp14:anchorId="631BDBCF" wp14:editId="0411AD9F">
                  <wp:extent cx="2847975" cy="881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fnell-Park-RGB.pn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1335" t="33490" r="11355" b="34604"/>
                          <a:stretch/>
                        </pic:blipFill>
                        <pic:spPr bwMode="auto">
                          <a:xfrm>
                            <a:off x="0" y="0"/>
                            <a:ext cx="2887684" cy="893887"/>
                          </a:xfrm>
                          <a:prstGeom prst="rect">
                            <a:avLst/>
                          </a:prstGeom>
                          <a:ln>
                            <a:noFill/>
                          </a:ln>
                          <a:extLst>
                            <a:ext uri="{53640926-AAD7-44D8-BBD7-CCE9431645EC}">
                              <a14:shadowObscured xmlns:a14="http://schemas.microsoft.com/office/drawing/2010/main"/>
                            </a:ext>
                          </a:extLst>
                        </pic:spPr>
                      </pic:pic>
                    </a:graphicData>
                  </a:graphic>
                </wp:inline>
              </w:drawing>
            </w:r>
          </w:p>
          <w:p w14:paraId="14AE39A9" w14:textId="2E5781AD" w:rsidR="002C2F59" w:rsidRPr="002C2F59" w:rsidRDefault="002C2F59" w:rsidP="00011969">
            <w:pPr>
              <w:pStyle w:val="NoSpacing"/>
              <w:rPr>
                <w:rFonts w:ascii="Century Gothic" w:hAnsi="Century Gothic"/>
                <w:color w:val="2E74B5" w:themeColor="accent1" w:themeShade="BF"/>
              </w:rPr>
            </w:pPr>
          </w:p>
        </w:tc>
        <w:tc>
          <w:tcPr>
            <w:tcW w:w="4988" w:type="dxa"/>
            <w:tcBorders>
              <w:top w:val="nil"/>
              <w:left w:val="nil"/>
              <w:bottom w:val="nil"/>
              <w:right w:val="nil"/>
            </w:tcBorders>
            <w:shd w:val="clear" w:color="auto" w:fill="auto"/>
          </w:tcPr>
          <w:p w14:paraId="785F5148" w14:textId="77777777" w:rsid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Tufnell Park Primary School</w:t>
            </w:r>
          </w:p>
          <w:p w14:paraId="39347914" w14:textId="5E9E4238" w:rsidR="002C2F59" w:rsidRP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31 Carleton Road, London N7 0HJ admin@tufnellpark.islington.sch.uk</w:t>
            </w:r>
          </w:p>
          <w:p w14:paraId="2D15D41A" w14:textId="072E730E" w:rsidR="002C2F59" w:rsidRPr="006350C5" w:rsidRDefault="002C2F59" w:rsidP="002C2F59">
            <w:pPr>
              <w:pStyle w:val="NoSpacing"/>
              <w:jc w:val="right"/>
              <w:rPr>
                <w:color w:val="323E4F" w:themeColor="text2" w:themeShade="BF"/>
              </w:rPr>
            </w:pPr>
            <w:r w:rsidRPr="002C2F59">
              <w:rPr>
                <w:rFonts w:ascii="Century Gothic" w:hAnsi="Century Gothic"/>
                <w:color w:val="2E74B5" w:themeColor="accent1" w:themeShade="BF"/>
              </w:rPr>
              <w:t>020 7607 4852</w:t>
            </w:r>
          </w:p>
        </w:tc>
      </w:tr>
    </w:tbl>
    <w:p w14:paraId="18436654" w14:textId="77777777" w:rsidR="002C2F59" w:rsidRDefault="002C2F59" w:rsidP="002C2F59">
      <w:pPr>
        <w:pStyle w:val="NoSpacing"/>
        <w:rPr>
          <w:sz w:val="24"/>
          <w:szCs w:val="24"/>
        </w:rPr>
      </w:pPr>
    </w:p>
    <w:p w14:paraId="641B1C1A"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Dear Applicant,</w:t>
      </w:r>
    </w:p>
    <w:p w14:paraId="7F11F433" w14:textId="77777777" w:rsidR="00F24DEE" w:rsidRPr="00F24DEE" w:rsidRDefault="00F24DEE" w:rsidP="00F24DEE">
      <w:pPr>
        <w:pStyle w:val="NoSpacing"/>
        <w:rPr>
          <w:color w:val="1F4E79" w:themeColor="accent1" w:themeShade="80"/>
          <w:sz w:val="24"/>
          <w:szCs w:val="24"/>
        </w:rPr>
      </w:pPr>
    </w:p>
    <w:p w14:paraId="6ED23D43" w14:textId="3AF5F198" w:rsidR="00F24DEE" w:rsidRDefault="00F24DEE" w:rsidP="00F24DEE">
      <w:pPr>
        <w:pStyle w:val="NoSpacing"/>
        <w:rPr>
          <w:color w:val="1F4E79" w:themeColor="accent1" w:themeShade="80"/>
          <w:sz w:val="24"/>
          <w:szCs w:val="24"/>
        </w:rPr>
      </w:pPr>
      <w:r w:rsidRPr="00F24DEE">
        <w:rPr>
          <w:color w:val="1F4E79" w:themeColor="accent1" w:themeShade="80"/>
          <w:sz w:val="24"/>
          <w:szCs w:val="24"/>
        </w:rPr>
        <w:t>I am delighted that you are interested in joining the team here at Tufnell Park. I would like to take this opportunity to tell you a little more about our school.</w:t>
      </w:r>
    </w:p>
    <w:p w14:paraId="0842278B" w14:textId="77777777" w:rsidR="00F24DEE" w:rsidRPr="00F24DEE" w:rsidRDefault="00F24DEE" w:rsidP="00F24DEE">
      <w:pPr>
        <w:pStyle w:val="NoSpacing"/>
        <w:rPr>
          <w:color w:val="1F4E79" w:themeColor="accent1" w:themeShade="80"/>
          <w:sz w:val="24"/>
          <w:szCs w:val="24"/>
        </w:rPr>
      </w:pPr>
    </w:p>
    <w:p w14:paraId="1285338C" w14:textId="00D306A5" w:rsidR="00F24DEE" w:rsidRDefault="00F24DEE" w:rsidP="00F24DEE">
      <w:pPr>
        <w:pStyle w:val="NoSpacing"/>
        <w:rPr>
          <w:color w:val="1F4E79" w:themeColor="accent1" w:themeShade="80"/>
          <w:sz w:val="24"/>
          <w:szCs w:val="24"/>
        </w:rPr>
      </w:pPr>
      <w:r w:rsidRPr="00F24DEE">
        <w:rPr>
          <w:color w:val="1F4E79" w:themeColor="accent1" w:themeShade="80"/>
          <w:sz w:val="24"/>
          <w:szCs w:val="24"/>
        </w:rPr>
        <w:t>Tufnell Park is a happy and dynamic primary school with nursery. Following expansion, we are now two forms of entry throughout, plus a 26FTE Nursery and provision for two-year-olds. Most classes are full with waiting lists, bucking current trends for falling rolls.</w:t>
      </w:r>
    </w:p>
    <w:p w14:paraId="3AB2968C" w14:textId="77777777" w:rsidR="00F24DEE" w:rsidRPr="00F24DEE" w:rsidRDefault="00F24DEE" w:rsidP="00F24DEE">
      <w:pPr>
        <w:pStyle w:val="NoSpacing"/>
        <w:rPr>
          <w:color w:val="1F4E79" w:themeColor="accent1" w:themeShade="80"/>
          <w:sz w:val="24"/>
          <w:szCs w:val="24"/>
        </w:rPr>
      </w:pPr>
    </w:p>
    <w:p w14:paraId="1B172D3F"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Exciting times are ahead for those who join our team. We have a stunning new building, with state of the art facilities reflecting the high aspirations we hold for our community. Everything we do is driven by an inclusive approach; we have a deep understanding of our families, their aspirations and skills, and their needs and challenges, and we ensure every experience for every child is shaped with these in mind.</w:t>
      </w:r>
    </w:p>
    <w:p w14:paraId="632F83E1" w14:textId="7A8FC852" w:rsidR="00F24DEE" w:rsidRDefault="00F24DEE" w:rsidP="00F24DEE">
      <w:pPr>
        <w:pStyle w:val="NoSpacing"/>
        <w:rPr>
          <w:color w:val="1F4E79" w:themeColor="accent1" w:themeShade="80"/>
          <w:sz w:val="24"/>
          <w:szCs w:val="24"/>
        </w:rPr>
      </w:pPr>
      <w:r w:rsidRPr="00F24DEE">
        <w:rPr>
          <w:color w:val="1F4E79" w:themeColor="accent1" w:themeShade="80"/>
          <w:sz w:val="24"/>
          <w:szCs w:val="24"/>
        </w:rPr>
        <w:t xml:space="preserve">We are therefore looking for staff who, like our current team, are skilled at adapting learning experiences by working imaginatively yet rigorously, and motivated by developing truly inclusive environments and practice. </w:t>
      </w:r>
    </w:p>
    <w:p w14:paraId="7904F8BB" w14:textId="77777777" w:rsidR="00F24DEE" w:rsidRPr="00F24DEE" w:rsidRDefault="00F24DEE" w:rsidP="00F24DEE">
      <w:pPr>
        <w:pStyle w:val="NoSpacing"/>
        <w:rPr>
          <w:color w:val="1F4E79" w:themeColor="accent1" w:themeShade="80"/>
          <w:sz w:val="24"/>
          <w:szCs w:val="24"/>
        </w:rPr>
      </w:pPr>
    </w:p>
    <w:p w14:paraId="30E33F35" w14:textId="77777777" w:rsidR="00F24DEE" w:rsidRPr="00F24DEE" w:rsidRDefault="00F24DEE" w:rsidP="00F24DEE">
      <w:pPr>
        <w:pStyle w:val="NoSpacing"/>
        <w:rPr>
          <w:color w:val="1F4E79" w:themeColor="accent1" w:themeShade="80"/>
          <w:sz w:val="24"/>
          <w:szCs w:val="24"/>
        </w:rPr>
      </w:pPr>
      <w:r w:rsidRPr="00F24DEE">
        <w:rPr>
          <w:color w:val="1F4E79" w:themeColor="accent1" w:themeShade="80"/>
          <w:sz w:val="24"/>
          <w:szCs w:val="24"/>
        </w:rPr>
        <w:t xml:space="preserve">Though we are a good school with consistently strong outcomes, we have high aspirations to improve in all areas, and the capacity to do so. Our curriculum is continually evolving to address the needs and aspirations of our children alongside the demands of a changing world, so we are seeking staff with the drive and creative spark to devise and shape rich and purposeful experiences that ensure all our children become responsible, resourceful, and resilient citizens. </w:t>
      </w:r>
    </w:p>
    <w:p w14:paraId="18FCA062" w14:textId="69151041" w:rsidR="00F24DEE" w:rsidRDefault="00F24DEE" w:rsidP="00F24DEE">
      <w:pPr>
        <w:pStyle w:val="NoSpacing"/>
        <w:rPr>
          <w:color w:val="1F4E79" w:themeColor="accent1" w:themeShade="80"/>
          <w:sz w:val="24"/>
          <w:szCs w:val="24"/>
        </w:rPr>
      </w:pPr>
      <w:r w:rsidRPr="00F24DEE">
        <w:rPr>
          <w:color w:val="1F4E79" w:themeColor="accent1" w:themeShade="80"/>
          <w:sz w:val="24"/>
          <w:szCs w:val="24"/>
        </w:rPr>
        <w:t>Our children come from a wide range of backgrounds, including a number of families in challenging circumstances. Our team works together to ensure that we build an inclusive and cohesive community, all of whom aspire to achieve the very best for our children and our school. This makes Tufnell Park a rewarding place to work.</w:t>
      </w:r>
    </w:p>
    <w:p w14:paraId="681D7CBB" w14:textId="77777777" w:rsidR="00F24DEE" w:rsidRPr="00F24DEE" w:rsidRDefault="00F24DEE" w:rsidP="00F24DEE">
      <w:pPr>
        <w:pStyle w:val="NoSpacing"/>
        <w:rPr>
          <w:color w:val="1F4E79" w:themeColor="accent1" w:themeShade="80"/>
          <w:sz w:val="24"/>
          <w:szCs w:val="24"/>
        </w:rPr>
      </w:pPr>
    </w:p>
    <w:p w14:paraId="2EA1980F" w14:textId="5703E323" w:rsidR="00F24DEE" w:rsidRDefault="00F24DEE" w:rsidP="00F24DEE">
      <w:pPr>
        <w:pStyle w:val="NoSpacing"/>
        <w:rPr>
          <w:color w:val="1F4E79" w:themeColor="accent1" w:themeShade="80"/>
          <w:sz w:val="24"/>
          <w:szCs w:val="24"/>
        </w:rPr>
      </w:pPr>
      <w:r w:rsidRPr="00F24DEE">
        <w:rPr>
          <w:color w:val="1F4E79" w:themeColor="accent1" w:themeShade="80"/>
          <w:sz w:val="24"/>
          <w:szCs w:val="24"/>
        </w:rPr>
        <w:t>If you have the drive and ambition, many varied opportunities exist to be part of shaping the future here at Tufnell Park, whilst developing your own practice and career. You can expect from us a commitment to your own professional development, a supportive leadership team and a wonderful group of teaching and support staff, who really believe in our children and their ability to succeed. We are well supported by a very effective governing body and an active Parent Teacher Association, ensuring our community is fully engaged in the life of the school.</w:t>
      </w:r>
    </w:p>
    <w:p w14:paraId="4B2D916D" w14:textId="77777777" w:rsidR="00F24DEE" w:rsidRPr="00F24DEE" w:rsidRDefault="00F24DEE" w:rsidP="00F24DEE">
      <w:pPr>
        <w:pStyle w:val="NoSpacing"/>
        <w:rPr>
          <w:color w:val="1F4E79" w:themeColor="accent1" w:themeShade="80"/>
          <w:sz w:val="24"/>
          <w:szCs w:val="24"/>
        </w:rPr>
      </w:pPr>
    </w:p>
    <w:p w14:paraId="7EDC057E" w14:textId="1B3A47AA" w:rsidR="002C2F59" w:rsidRPr="00F24DEE" w:rsidRDefault="00F24DEE" w:rsidP="002C2F59">
      <w:pPr>
        <w:pStyle w:val="NoSpacing"/>
        <w:rPr>
          <w:color w:val="1F4E79" w:themeColor="accent1" w:themeShade="80"/>
          <w:sz w:val="24"/>
          <w:szCs w:val="24"/>
        </w:rPr>
      </w:pPr>
      <w:r w:rsidRPr="00F24DEE">
        <w:rPr>
          <w:color w:val="1F4E79" w:themeColor="accent1" w:themeShade="80"/>
          <w:sz w:val="24"/>
          <w:szCs w:val="24"/>
        </w:rPr>
        <w:t>I would love for you to visit us and get a sense of what Tufnell Park is all about. Please call or email me (via admin@tufnellpark.islington.sch.uk) to make an appointment. I loo</w:t>
      </w:r>
      <w:r>
        <w:rPr>
          <w:color w:val="1F4E79" w:themeColor="accent1" w:themeShade="80"/>
          <w:sz w:val="24"/>
          <w:szCs w:val="24"/>
        </w:rPr>
        <w:t xml:space="preserve">k forward to hearing from you. </w:t>
      </w:r>
      <w:r w:rsidR="00630F7E" w:rsidRPr="00BB3D7B">
        <w:rPr>
          <w:color w:val="1F4E79" w:themeColor="accent1" w:themeShade="80"/>
          <w:sz w:val="24"/>
          <w:szCs w:val="24"/>
        </w:rPr>
        <w:t>I look forward to hearing from you,</w:t>
      </w:r>
      <w:r w:rsidR="002C2F59" w:rsidRPr="00BB3D7B">
        <w:rPr>
          <w:color w:val="1F4E79" w:themeColor="accent1" w:themeShade="80"/>
          <w:sz w:val="24"/>
          <w:szCs w:val="24"/>
        </w:rPr>
        <w:t xml:space="preserve"> </w:t>
      </w:r>
    </w:p>
    <w:p w14:paraId="59CBC03D" w14:textId="77777777" w:rsidR="002C2F59" w:rsidRPr="00BB3D7B" w:rsidRDefault="002C2F59" w:rsidP="002C2F59">
      <w:pPr>
        <w:pStyle w:val="NoSpacing"/>
        <w:rPr>
          <w:b/>
          <w:bCs/>
          <w:color w:val="1F4E79" w:themeColor="accent1" w:themeShade="80"/>
          <w:sz w:val="24"/>
          <w:szCs w:val="24"/>
        </w:rPr>
      </w:pPr>
      <w:r w:rsidRPr="00BB3D7B">
        <w:rPr>
          <w:b/>
          <w:bCs/>
          <w:noProof/>
          <w:color w:val="1F4E79" w:themeColor="accent1" w:themeShade="80"/>
          <w:sz w:val="24"/>
          <w:szCs w:val="24"/>
          <w:lang w:eastAsia="en-GB"/>
        </w:rPr>
        <w:drawing>
          <wp:inline distT="0" distB="0" distL="0" distR="0" wp14:anchorId="461EAADA" wp14:editId="218D54AC">
            <wp:extent cx="1188720" cy="45319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20">
                      <a:extLst>
                        <a:ext uri="{28A0092B-C50C-407E-A947-70E740481C1C}">
                          <a14:useLocalDpi xmlns:a14="http://schemas.microsoft.com/office/drawing/2010/main" val="0"/>
                        </a:ext>
                      </a:extLst>
                    </a:blip>
                    <a:stretch>
                      <a:fillRect/>
                    </a:stretch>
                  </pic:blipFill>
                  <pic:spPr>
                    <a:xfrm>
                      <a:off x="0" y="0"/>
                      <a:ext cx="1207632" cy="460409"/>
                    </a:xfrm>
                    <a:prstGeom prst="rect">
                      <a:avLst/>
                    </a:prstGeom>
                  </pic:spPr>
                </pic:pic>
              </a:graphicData>
            </a:graphic>
          </wp:inline>
        </w:drawing>
      </w:r>
    </w:p>
    <w:p w14:paraId="789ABB99" w14:textId="77777777" w:rsidR="002C2F59" w:rsidRPr="00BB3D7B" w:rsidRDefault="002C2F59" w:rsidP="002C2F59">
      <w:pPr>
        <w:pStyle w:val="NoSpacing"/>
        <w:rPr>
          <w:bCs/>
          <w:color w:val="1F4E79" w:themeColor="accent1" w:themeShade="80"/>
          <w:sz w:val="24"/>
          <w:szCs w:val="24"/>
        </w:rPr>
      </w:pPr>
      <w:r w:rsidRPr="00BB3D7B">
        <w:rPr>
          <w:bCs/>
          <w:color w:val="1F4E79" w:themeColor="accent1" w:themeShade="80"/>
          <w:sz w:val="24"/>
          <w:szCs w:val="24"/>
        </w:rPr>
        <w:t>Martin Scarborough – Headteacher</w:t>
      </w:r>
    </w:p>
    <w:p w14:paraId="7DB8CD7D" w14:textId="77777777" w:rsidR="00DB584C" w:rsidRDefault="00DB584C">
      <w:pPr>
        <w:pStyle w:val="BodyText"/>
        <w:kinsoku w:val="0"/>
        <w:overflowPunct w:val="0"/>
        <w:spacing w:before="5"/>
        <w:ind w:left="840"/>
        <w:rPr>
          <w:rFonts w:ascii="Calibri" w:hAnsi="Calibri" w:cs="Calibri"/>
          <w:color w:val="2D74B5"/>
          <w:sz w:val="24"/>
          <w:szCs w:val="24"/>
        </w:rPr>
        <w:sectPr w:rsidR="00DB584C" w:rsidSect="002C2F59">
          <w:pgSz w:w="11910" w:h="16840"/>
          <w:pgMar w:top="1021" w:right="1077" w:bottom="1440" w:left="1077" w:header="720" w:footer="720" w:gutter="0"/>
          <w:cols w:space="720"/>
          <w:noEndnote/>
          <w:docGrid w:linePitch="299"/>
        </w:sectPr>
      </w:pPr>
    </w:p>
    <w:p w14:paraId="68E071AD" w14:textId="78CEDF22" w:rsidR="003E4618" w:rsidRDefault="003E4618">
      <w:pPr>
        <w:pStyle w:val="BodyText"/>
        <w:kinsoku w:val="0"/>
        <w:overflowPunct w:val="0"/>
        <w:ind w:left="840"/>
        <w:rPr>
          <w:rFonts w:ascii="Calibri" w:hAnsi="Calibri" w:cs="Calibri"/>
          <w:noProof/>
        </w:rPr>
      </w:pPr>
      <w:r>
        <w:rPr>
          <w:rFonts w:ascii="Calibri" w:hAnsi="Calibri" w:cs="Calibri"/>
          <w:noProof/>
        </w:rPr>
        <w:drawing>
          <wp:anchor distT="0" distB="0" distL="114300" distR="114300" simplePos="0" relativeHeight="251672576" behindDoc="0" locked="0" layoutInCell="1" allowOverlap="1" wp14:anchorId="70F34A51" wp14:editId="42A013A9">
            <wp:simplePos x="0" y="0"/>
            <wp:positionH relativeFrom="margin">
              <wp:align>center</wp:align>
            </wp:positionH>
            <wp:positionV relativeFrom="paragraph">
              <wp:posOffset>-435221</wp:posOffset>
            </wp:positionV>
            <wp:extent cx="6519635" cy="25719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out.JPG"/>
                    <pic:cNvPicPr/>
                  </pic:nvPicPr>
                  <pic:blipFill>
                    <a:blip r:embed="rId21"/>
                    <a:stretch>
                      <a:fillRect/>
                    </a:stretch>
                  </pic:blipFill>
                  <pic:spPr>
                    <a:xfrm>
                      <a:off x="0" y="0"/>
                      <a:ext cx="6519635" cy="2571993"/>
                    </a:xfrm>
                    <a:prstGeom prst="rect">
                      <a:avLst/>
                    </a:prstGeom>
                  </pic:spPr>
                </pic:pic>
              </a:graphicData>
            </a:graphic>
            <wp14:sizeRelH relativeFrom="page">
              <wp14:pctWidth>0</wp14:pctWidth>
            </wp14:sizeRelH>
            <wp14:sizeRelV relativeFrom="page">
              <wp14:pctHeight>0</wp14:pctHeight>
            </wp14:sizeRelV>
          </wp:anchor>
        </w:drawing>
      </w:r>
    </w:p>
    <w:p w14:paraId="16FE7951" w14:textId="77777777" w:rsidR="003E4618" w:rsidRDefault="003E4618">
      <w:pPr>
        <w:pStyle w:val="BodyText"/>
        <w:kinsoku w:val="0"/>
        <w:overflowPunct w:val="0"/>
        <w:ind w:left="840"/>
        <w:rPr>
          <w:rFonts w:ascii="Calibri" w:hAnsi="Calibri" w:cs="Calibri"/>
        </w:rPr>
      </w:pPr>
    </w:p>
    <w:p w14:paraId="570FAF1B" w14:textId="77777777" w:rsidR="003E4618" w:rsidRDefault="003E4618">
      <w:pPr>
        <w:pStyle w:val="BodyText"/>
        <w:kinsoku w:val="0"/>
        <w:overflowPunct w:val="0"/>
        <w:ind w:left="840"/>
        <w:rPr>
          <w:rFonts w:ascii="Calibri" w:hAnsi="Calibri" w:cs="Calibri"/>
        </w:rPr>
      </w:pPr>
    </w:p>
    <w:p w14:paraId="75316E4C" w14:textId="77777777" w:rsidR="003E4618" w:rsidRDefault="003E4618">
      <w:pPr>
        <w:pStyle w:val="BodyText"/>
        <w:kinsoku w:val="0"/>
        <w:overflowPunct w:val="0"/>
        <w:ind w:left="840"/>
        <w:rPr>
          <w:rFonts w:ascii="Calibri" w:hAnsi="Calibri" w:cs="Calibri"/>
        </w:rPr>
      </w:pPr>
    </w:p>
    <w:p w14:paraId="25BF5250" w14:textId="77777777" w:rsidR="003E4618" w:rsidRDefault="003E4618">
      <w:pPr>
        <w:pStyle w:val="BodyText"/>
        <w:kinsoku w:val="0"/>
        <w:overflowPunct w:val="0"/>
        <w:ind w:left="840"/>
        <w:rPr>
          <w:rFonts w:ascii="Calibri" w:hAnsi="Calibri" w:cs="Calibri"/>
        </w:rPr>
      </w:pPr>
    </w:p>
    <w:p w14:paraId="2EF4E68E" w14:textId="77777777" w:rsidR="003E4618" w:rsidRDefault="003E4618">
      <w:pPr>
        <w:pStyle w:val="BodyText"/>
        <w:kinsoku w:val="0"/>
        <w:overflowPunct w:val="0"/>
        <w:ind w:left="840"/>
        <w:rPr>
          <w:rFonts w:ascii="Calibri" w:hAnsi="Calibri" w:cs="Calibri"/>
        </w:rPr>
      </w:pPr>
    </w:p>
    <w:p w14:paraId="35B01FEF" w14:textId="3AC02817" w:rsidR="00DB584C" w:rsidRDefault="00DB584C">
      <w:pPr>
        <w:pStyle w:val="BodyText"/>
        <w:kinsoku w:val="0"/>
        <w:overflowPunct w:val="0"/>
        <w:ind w:left="840"/>
        <w:rPr>
          <w:rFonts w:ascii="Calibri" w:hAnsi="Calibri" w:cs="Calibri"/>
        </w:rPr>
      </w:pPr>
    </w:p>
    <w:p w14:paraId="61B685A8" w14:textId="73FEA40B" w:rsidR="003E4618" w:rsidRDefault="003E4618" w:rsidP="005977A2">
      <w:pPr>
        <w:pStyle w:val="BodyText"/>
        <w:kinsoku w:val="0"/>
        <w:overflowPunct w:val="0"/>
        <w:spacing w:before="99"/>
        <w:ind w:left="1266" w:right="1640"/>
        <w:jc w:val="center"/>
        <w:rPr>
          <w:b/>
          <w:bCs/>
          <w:color w:val="003C6B"/>
          <w:sz w:val="32"/>
          <w:szCs w:val="32"/>
          <w:u w:val="dotted"/>
        </w:rPr>
      </w:pPr>
    </w:p>
    <w:p w14:paraId="518CCA3C" w14:textId="6ED9CC4F" w:rsidR="003E4618" w:rsidRDefault="003E4618" w:rsidP="005977A2">
      <w:pPr>
        <w:pStyle w:val="BodyText"/>
        <w:kinsoku w:val="0"/>
        <w:overflowPunct w:val="0"/>
        <w:spacing w:before="99"/>
        <w:ind w:left="1266" w:right="1640"/>
        <w:jc w:val="center"/>
        <w:rPr>
          <w:b/>
          <w:bCs/>
          <w:color w:val="003C6B"/>
          <w:sz w:val="32"/>
          <w:szCs w:val="32"/>
          <w:u w:val="dotted"/>
        </w:rPr>
      </w:pPr>
    </w:p>
    <w:p w14:paraId="109C40BA" w14:textId="6D397905" w:rsidR="003E4618" w:rsidRDefault="003E4618" w:rsidP="00DD7634">
      <w:pPr>
        <w:pStyle w:val="BodyText"/>
        <w:kinsoku w:val="0"/>
        <w:overflowPunct w:val="0"/>
        <w:spacing w:before="99"/>
        <w:ind w:right="1640"/>
        <w:rPr>
          <w:b/>
          <w:bCs/>
          <w:color w:val="003C6B"/>
          <w:sz w:val="32"/>
          <w:szCs w:val="32"/>
          <w:u w:val="dotted"/>
        </w:rPr>
      </w:pPr>
    </w:p>
    <w:p w14:paraId="537B8760" w14:textId="17DB2355" w:rsidR="00DD7634" w:rsidRDefault="00DD7634" w:rsidP="00DD7634">
      <w:pPr>
        <w:pStyle w:val="BodyText"/>
        <w:kinsoku w:val="0"/>
        <w:overflowPunct w:val="0"/>
        <w:spacing w:before="99"/>
        <w:ind w:left="1266" w:right="1640"/>
        <w:jc w:val="center"/>
        <w:rPr>
          <w:b/>
          <w:bCs/>
          <w:color w:val="003C6B"/>
          <w:sz w:val="32"/>
          <w:szCs w:val="32"/>
          <w:u w:val="dotted"/>
        </w:rPr>
      </w:pPr>
      <w:r>
        <w:rPr>
          <w:b/>
          <w:bCs/>
          <w:color w:val="003C6B"/>
          <w:sz w:val="32"/>
          <w:szCs w:val="32"/>
          <w:u w:val="dotted"/>
        </w:rPr>
        <w:t>About the school</w:t>
      </w:r>
    </w:p>
    <w:p w14:paraId="17A97156" w14:textId="28CC193F" w:rsidR="00DD7634" w:rsidRPr="00DD7634" w:rsidRDefault="00DD7634" w:rsidP="00DD7634">
      <w:pPr>
        <w:pStyle w:val="BodyText"/>
        <w:kinsoku w:val="0"/>
        <w:overflowPunct w:val="0"/>
        <w:spacing w:before="99"/>
        <w:ind w:right="1640"/>
        <w:rPr>
          <w:b/>
          <w:bCs/>
          <w:color w:val="003C6B"/>
          <w:sz w:val="32"/>
          <w:szCs w:val="32"/>
          <w:u w:val="dotted"/>
        </w:rPr>
        <w:sectPr w:rsidR="00DD7634" w:rsidRPr="00DD7634">
          <w:pgSz w:w="11910" w:h="16840"/>
          <w:pgMar w:top="1400" w:right="220" w:bottom="280" w:left="600" w:header="720" w:footer="720" w:gutter="0"/>
          <w:cols w:space="720"/>
          <w:noEndnote/>
        </w:sectPr>
      </w:pPr>
    </w:p>
    <w:p w14:paraId="7EC6F5A4" w14:textId="77777777" w:rsidR="008C2638" w:rsidRDefault="008C2638">
      <w:pPr>
        <w:pStyle w:val="BodyText"/>
        <w:kinsoku w:val="0"/>
        <w:overflowPunct w:val="0"/>
        <w:spacing w:before="56" w:line="259" w:lineRule="auto"/>
        <w:ind w:left="840" w:right="15"/>
        <w:rPr>
          <w:rFonts w:ascii="Calibri" w:hAnsi="Calibri" w:cs="Calibri"/>
          <w:color w:val="1F4E79" w:themeColor="accent1" w:themeShade="80"/>
          <w:sz w:val="22"/>
          <w:szCs w:val="22"/>
        </w:rPr>
      </w:pPr>
    </w:p>
    <w:p w14:paraId="3B068A3C" w14:textId="7FF42C2E"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Tufnell Park is a great place to work and is a positive environment where everybody works together to achieve. </w:t>
      </w:r>
    </w:p>
    <w:p w14:paraId="554FE6FB" w14:textId="77777777" w:rsidR="00DD7634" w:rsidRP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p>
    <w:p w14:paraId="04F1E1E3" w14:textId="34D74984"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Our site on the brow of a hill gives wonderful views across North London—big skies and wide horizons are always in evidence. We are surrounded by natural wildlife spaces and mature trees, so we are able to enjoy a peaceful and containing space that brings us close to nature, whilst still being only minutes away from the heart of London and all that offers.</w:t>
      </w:r>
    </w:p>
    <w:p w14:paraId="422C2F1C" w14:textId="77777777" w:rsidR="00DD7634" w:rsidRP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p>
    <w:p w14:paraId="71665941" w14:textId="48801424" w:rsidR="00DD7634" w:rsidRDefault="00DD7634" w:rsidP="00DD7634">
      <w:pPr>
        <w:pStyle w:val="BodyText"/>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We are situated in area of wide-ranging social context, between areas of Victorian housing and established local authority housing estates, making our intake diverse and fully reflective of the local community. 41% children come from minority ethnic families, and 31% speak English as an additional language, with over 30 home languages represented. The school has higher than average mobility compared to schools nationally, with some children arriving from overseas, often with no English and little/no formal education.</w:t>
      </w:r>
    </w:p>
    <w:p w14:paraId="1B839509" w14:textId="77777777"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05E15760" w14:textId="77777777" w:rsidR="00DD7634" w:rsidRDefault="00DD7634" w:rsidP="00DD7634">
      <w:pPr>
        <w:pStyle w:val="BodyText"/>
        <w:tabs>
          <w:tab w:val="left" w:pos="3969"/>
        </w:tabs>
        <w:kinsoku w:val="0"/>
        <w:overflowPunct w:val="0"/>
        <w:spacing w:before="56"/>
        <w:ind w:left="666" w:right="266"/>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In September 2019 we moved into a brand-new building with additional dedicated facilities, including a SEN suite with sensory rooms, teaching kitchen, a music/dance studio, and a large AstroTurf sports pitch. Ambitious plans and funding are in place to further develop both our indoor and outdoor </w:t>
      </w:r>
    </w:p>
    <w:p w14:paraId="2ED3317E" w14:textId="77777777" w:rsidR="00DD7634" w:rsidRDefault="00DD7634" w:rsidP="00DD7634">
      <w:pPr>
        <w:pStyle w:val="BodyText"/>
        <w:tabs>
          <w:tab w:val="left" w:pos="3969"/>
        </w:tabs>
        <w:kinsoku w:val="0"/>
        <w:overflowPunct w:val="0"/>
        <w:spacing w:before="56"/>
        <w:ind w:left="666" w:right="266"/>
        <w:jc w:val="both"/>
        <w:rPr>
          <w:rFonts w:ascii="Calibri" w:hAnsi="Calibri" w:cs="Calibri"/>
          <w:color w:val="1F4E79" w:themeColor="accent1" w:themeShade="80"/>
          <w:sz w:val="22"/>
          <w:szCs w:val="22"/>
        </w:rPr>
      </w:pPr>
    </w:p>
    <w:p w14:paraId="5D9D73D2" w14:textId="35DAA18D" w:rsidR="00DD7634" w:rsidRDefault="00DD7634" w:rsidP="00DD7634">
      <w:pPr>
        <w:pStyle w:val="BodyText"/>
        <w:tabs>
          <w:tab w:val="left" w:pos="3969"/>
        </w:tabs>
        <w:kinsoku w:val="0"/>
        <w:overflowPunct w:val="0"/>
        <w:spacing w:before="56"/>
        <w:ind w:left="666" w:right="1002"/>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environments, to increase access and facilitate greater inclusive practice for all.</w:t>
      </w:r>
    </w:p>
    <w:p w14:paraId="4F3D46FB" w14:textId="77777777"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058A9930" w14:textId="20CCAB72"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 xml:space="preserve"> The school has an excellent and committed staff who work together as a team, and who have an enthusiasm for and commitment to inclusive practice and child-centred learning. There is a culture of collaboration, mutual support and respect which extends to everybody connecte</w:t>
      </w:r>
      <w:r>
        <w:rPr>
          <w:rFonts w:ascii="Calibri" w:hAnsi="Calibri" w:cs="Calibri"/>
          <w:color w:val="1F4E79" w:themeColor="accent1" w:themeShade="80"/>
          <w:sz w:val="22"/>
          <w:szCs w:val="22"/>
        </w:rPr>
        <w:t>d with Tufnell Park.</w:t>
      </w:r>
    </w:p>
    <w:p w14:paraId="66D9E5CA" w14:textId="77777777" w:rsidR="00DD7634" w:rsidRP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31237BA3" w14:textId="0C0C6995" w:rsid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r w:rsidRPr="00DD7634">
        <w:rPr>
          <w:rFonts w:ascii="Calibri" w:hAnsi="Calibri" w:cs="Calibri"/>
          <w:color w:val="1F4E79" w:themeColor="accent1" w:themeShade="80"/>
          <w:sz w:val="22"/>
          <w:szCs w:val="22"/>
        </w:rPr>
        <w:t>We are very proud of our wonderful children. They are curious, caring, considerate and confident, using their initiative to help themselves and others, and all show exceptionally positive attitudes to learning.</w:t>
      </w:r>
    </w:p>
    <w:p w14:paraId="533B403C" w14:textId="77777777" w:rsidR="00DD7634" w:rsidRPr="00DD7634" w:rsidRDefault="00DD7634" w:rsidP="00DD7634">
      <w:pPr>
        <w:pStyle w:val="BodyText"/>
        <w:kinsoku w:val="0"/>
        <w:overflowPunct w:val="0"/>
        <w:spacing w:before="56"/>
        <w:ind w:left="666" w:right="1048"/>
        <w:jc w:val="both"/>
        <w:rPr>
          <w:rFonts w:ascii="Calibri" w:hAnsi="Calibri" w:cs="Calibri"/>
          <w:color w:val="1F4E79" w:themeColor="accent1" w:themeShade="80"/>
          <w:sz w:val="22"/>
          <w:szCs w:val="22"/>
        </w:rPr>
      </w:pPr>
    </w:p>
    <w:p w14:paraId="40AF9160" w14:textId="2CD80373" w:rsidR="008C2638" w:rsidRDefault="00DD7634" w:rsidP="00DD7634">
      <w:pPr>
        <w:pStyle w:val="BodyText"/>
        <w:kinsoku w:val="0"/>
        <w:overflowPunct w:val="0"/>
        <w:spacing w:before="56"/>
        <w:ind w:left="666" w:right="1048"/>
        <w:jc w:val="both"/>
        <w:rPr>
          <w:rFonts w:ascii="Times New Roman" w:hAnsi="Times New Roman" w:cs="Times New Roman"/>
          <w:color w:val="1F4E79" w:themeColor="accent1" w:themeShade="80"/>
          <w:sz w:val="24"/>
          <w:szCs w:val="24"/>
        </w:rPr>
      </w:pPr>
      <w:r w:rsidRPr="00DD7634">
        <w:rPr>
          <w:rFonts w:ascii="Calibri" w:hAnsi="Calibri" w:cs="Calibri"/>
          <w:color w:val="1F4E79" w:themeColor="accent1" w:themeShade="80"/>
          <w:sz w:val="22"/>
          <w:szCs w:val="22"/>
        </w:rPr>
        <w:t>Children learn through an exciting curriculum which seeks to inspire them as confident and independent learners. We are committed to children’s learning, progress and high achievement, whilst also ensuring we provide relevant and enjoyable experiences for our children. We aim to foster their long-term development, our school providing a safe, inclusive and friendly environment that ensures every child receives the best possible start on their life-long learning journey.</w:t>
      </w:r>
      <w:r w:rsidR="00DB584C" w:rsidRPr="00BB3D7B">
        <w:rPr>
          <w:rFonts w:ascii="Times New Roman" w:hAnsi="Times New Roman" w:cs="Times New Roman"/>
          <w:color w:val="1F4E79" w:themeColor="accent1" w:themeShade="80"/>
          <w:sz w:val="24"/>
          <w:szCs w:val="24"/>
        </w:rPr>
        <w:br w:type="column"/>
      </w:r>
      <w:r>
        <w:rPr>
          <w:rFonts w:ascii="Calibri" w:hAnsi="Calibri" w:cs="Calibri"/>
          <w:noProof/>
        </w:rPr>
        <w:drawing>
          <wp:anchor distT="0" distB="0" distL="114300" distR="114300" simplePos="0" relativeHeight="251671552" behindDoc="0" locked="0" layoutInCell="1" allowOverlap="1" wp14:anchorId="32076B17" wp14:editId="1FB794A4">
            <wp:simplePos x="0" y="0"/>
            <wp:positionH relativeFrom="column">
              <wp:posOffset>323215</wp:posOffset>
            </wp:positionH>
            <wp:positionV relativeFrom="paragraph">
              <wp:posOffset>-459105</wp:posOffset>
            </wp:positionV>
            <wp:extent cx="6122670" cy="3119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JPG"/>
                    <pic:cNvPicPr/>
                  </pic:nvPicPr>
                  <pic:blipFill>
                    <a:blip r:embed="rId22"/>
                    <a:stretch>
                      <a:fillRect/>
                    </a:stretch>
                  </pic:blipFill>
                  <pic:spPr>
                    <a:xfrm>
                      <a:off x="0" y="0"/>
                      <a:ext cx="6122670" cy="3119755"/>
                    </a:xfrm>
                    <a:prstGeom prst="rect">
                      <a:avLst/>
                    </a:prstGeom>
                  </pic:spPr>
                </pic:pic>
              </a:graphicData>
            </a:graphic>
            <wp14:sizeRelH relativeFrom="page">
              <wp14:pctWidth>0</wp14:pctWidth>
            </wp14:sizeRelH>
            <wp14:sizeRelV relativeFrom="page">
              <wp14:pctHeight>0</wp14:pctHeight>
            </wp14:sizeRelV>
          </wp:anchor>
        </w:drawing>
      </w:r>
    </w:p>
    <w:p w14:paraId="44D4FF6F" w14:textId="608232DF" w:rsidR="00DB584C" w:rsidRDefault="00DB584C">
      <w:pPr>
        <w:pStyle w:val="BodyText"/>
        <w:kinsoku w:val="0"/>
        <w:overflowPunct w:val="0"/>
        <w:ind w:left="666" w:right="1046"/>
        <w:jc w:val="both"/>
        <w:rPr>
          <w:rFonts w:ascii="Calibri" w:hAnsi="Calibri" w:cs="Calibri"/>
          <w:color w:val="1F4E79" w:themeColor="accent1" w:themeShade="80"/>
          <w:sz w:val="22"/>
          <w:szCs w:val="22"/>
        </w:rPr>
      </w:pPr>
    </w:p>
    <w:p w14:paraId="7DE6876C" w14:textId="77777777" w:rsidR="00DD7634" w:rsidRDefault="00DD7634">
      <w:pPr>
        <w:pStyle w:val="BodyText"/>
        <w:kinsoku w:val="0"/>
        <w:overflowPunct w:val="0"/>
        <w:ind w:left="666" w:right="1046"/>
        <w:jc w:val="both"/>
        <w:rPr>
          <w:rFonts w:ascii="Calibri" w:hAnsi="Calibri" w:cs="Calibri"/>
          <w:sz w:val="22"/>
          <w:szCs w:val="22"/>
        </w:rPr>
        <w:sectPr w:rsidR="00DD7634">
          <w:type w:val="continuous"/>
          <w:pgSz w:w="11910" w:h="16840"/>
          <w:pgMar w:top="1580" w:right="220" w:bottom="280" w:left="600" w:header="720" w:footer="720" w:gutter="0"/>
          <w:cols w:num="2" w:space="720" w:equalWidth="0">
            <w:col w:w="5086" w:space="40"/>
            <w:col w:w="5964"/>
          </w:cols>
          <w:noEndnote/>
        </w:sectPr>
      </w:pPr>
    </w:p>
    <w:p w14:paraId="40FFE367" w14:textId="51D10350" w:rsidR="00DB584C" w:rsidRDefault="00DB584C" w:rsidP="00B15DC7">
      <w:pPr>
        <w:pStyle w:val="BodyText"/>
        <w:kinsoku w:val="0"/>
        <w:overflowPunct w:val="0"/>
        <w:spacing w:before="52"/>
        <w:ind w:right="1216"/>
        <w:rPr>
          <w:rFonts w:ascii="Calibri" w:hAnsi="Calibri" w:cs="Calibri"/>
          <w:color w:val="FFFFFF"/>
          <w:sz w:val="24"/>
          <w:szCs w:val="24"/>
        </w:rPr>
        <w:sectPr w:rsidR="00DB584C">
          <w:type w:val="continuous"/>
          <w:pgSz w:w="11910" w:h="16840"/>
          <w:pgMar w:top="1580" w:right="220" w:bottom="280" w:left="600" w:header="720" w:footer="720" w:gutter="0"/>
          <w:cols w:space="720" w:equalWidth="0">
            <w:col w:w="11090"/>
          </w:cols>
          <w:noEndnote/>
        </w:sectPr>
      </w:pPr>
    </w:p>
    <w:p w14:paraId="5ED3C214" w14:textId="1DA40EA3" w:rsidR="00D776CC" w:rsidRDefault="00D776CC" w:rsidP="002C2F59">
      <w:pPr>
        <w:pStyle w:val="BodyText"/>
        <w:kinsoku w:val="0"/>
        <w:overflowPunct w:val="0"/>
        <w:ind w:left="836"/>
        <w:jc w:val="center"/>
        <w:rPr>
          <w:rFonts w:ascii="Calibri" w:hAnsi="Calibri" w:cs="Calibri"/>
        </w:rPr>
      </w:pPr>
    </w:p>
    <w:p w14:paraId="55BEFF5D" w14:textId="56B79550" w:rsidR="00D776CC" w:rsidRDefault="00D776CC" w:rsidP="002C2F59">
      <w:pPr>
        <w:pStyle w:val="BodyText"/>
        <w:kinsoku w:val="0"/>
        <w:overflowPunct w:val="0"/>
        <w:ind w:left="836"/>
        <w:jc w:val="center"/>
        <w:rPr>
          <w:rFonts w:ascii="Calibri" w:hAnsi="Calibri" w:cs="Calibri"/>
        </w:rPr>
      </w:pPr>
    </w:p>
    <w:p w14:paraId="04DABD32" w14:textId="1BF1F887" w:rsidR="00D776CC" w:rsidRDefault="00D776CC" w:rsidP="002C2F59">
      <w:pPr>
        <w:pStyle w:val="BodyText"/>
        <w:kinsoku w:val="0"/>
        <w:overflowPunct w:val="0"/>
        <w:ind w:left="836"/>
        <w:jc w:val="center"/>
        <w:rPr>
          <w:rFonts w:ascii="Calibri" w:hAnsi="Calibri" w:cs="Calibri"/>
        </w:rPr>
      </w:pPr>
    </w:p>
    <w:p w14:paraId="42110B5A" w14:textId="695CCB4A" w:rsidR="00D776CC" w:rsidRDefault="00D776CC" w:rsidP="002C2F59">
      <w:pPr>
        <w:pStyle w:val="BodyText"/>
        <w:kinsoku w:val="0"/>
        <w:overflowPunct w:val="0"/>
        <w:ind w:left="836"/>
        <w:jc w:val="center"/>
        <w:rPr>
          <w:rFonts w:ascii="Calibri" w:hAnsi="Calibri" w:cs="Calibri"/>
        </w:rPr>
      </w:pPr>
    </w:p>
    <w:p w14:paraId="06927376" w14:textId="4533A79E" w:rsidR="00D776CC" w:rsidRDefault="00D776CC" w:rsidP="002C2F59">
      <w:pPr>
        <w:pStyle w:val="BodyText"/>
        <w:kinsoku w:val="0"/>
        <w:overflowPunct w:val="0"/>
        <w:ind w:left="836"/>
        <w:jc w:val="center"/>
        <w:rPr>
          <w:rFonts w:ascii="Calibri" w:hAnsi="Calibri" w:cs="Calibri"/>
        </w:rPr>
      </w:pPr>
    </w:p>
    <w:p w14:paraId="0DA6DA3B" w14:textId="6284029E" w:rsidR="00D776CC" w:rsidRDefault="00D776CC" w:rsidP="002C2F59">
      <w:pPr>
        <w:pStyle w:val="BodyText"/>
        <w:kinsoku w:val="0"/>
        <w:overflowPunct w:val="0"/>
        <w:ind w:left="836"/>
        <w:jc w:val="center"/>
        <w:rPr>
          <w:rFonts w:ascii="Calibri" w:hAnsi="Calibri" w:cs="Calibri"/>
        </w:rPr>
      </w:pPr>
    </w:p>
    <w:p w14:paraId="2F94DDC9" w14:textId="52DDE487" w:rsidR="00D776CC" w:rsidRDefault="00D776CC" w:rsidP="002C2F59">
      <w:pPr>
        <w:pStyle w:val="BodyText"/>
        <w:kinsoku w:val="0"/>
        <w:overflowPunct w:val="0"/>
        <w:ind w:left="836"/>
        <w:jc w:val="center"/>
        <w:rPr>
          <w:rFonts w:ascii="Calibri" w:hAnsi="Calibri" w:cs="Calibri"/>
        </w:rPr>
      </w:pPr>
    </w:p>
    <w:p w14:paraId="4415FC52" w14:textId="7FA46B10"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6CAB690B" w14:textId="4EC7B479"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64A343D6" w14:textId="6A05A9D2" w:rsidR="00DD7634" w:rsidRDefault="00DD7634" w:rsidP="008C2638">
      <w:pPr>
        <w:pStyle w:val="Heading3"/>
        <w:kinsoku w:val="0"/>
        <w:overflowPunct w:val="0"/>
        <w:spacing w:before="197"/>
        <w:jc w:val="center"/>
        <w:rPr>
          <w:rFonts w:ascii="Segoe UI" w:hAnsi="Segoe UI" w:cs="Segoe UI"/>
          <w:color w:val="1F4E79" w:themeColor="accent1" w:themeShade="80"/>
          <w:sz w:val="32"/>
        </w:rPr>
      </w:pPr>
    </w:p>
    <w:p w14:paraId="79C1C8A9" w14:textId="00876110" w:rsidR="00DB584C" w:rsidRPr="008C2638" w:rsidRDefault="00FE3CC4" w:rsidP="008C2638">
      <w:pPr>
        <w:pStyle w:val="Heading3"/>
        <w:kinsoku w:val="0"/>
        <w:overflowPunct w:val="0"/>
        <w:spacing w:before="197"/>
        <w:jc w:val="center"/>
        <w:rPr>
          <w:rFonts w:ascii="Segoe UI" w:hAnsi="Segoe UI" w:cs="Segoe UI"/>
          <w:color w:val="1F4E79" w:themeColor="accent1" w:themeShade="80"/>
          <w:sz w:val="32"/>
        </w:rPr>
      </w:pPr>
      <w:r w:rsidRPr="008C2638">
        <w:rPr>
          <w:rFonts w:ascii="Segoe UI" w:hAnsi="Segoe UI" w:cs="Segoe UI"/>
          <w:color w:val="1F4E79" w:themeColor="accent1" w:themeShade="80"/>
          <w:sz w:val="32"/>
        </w:rPr>
        <w:t xml:space="preserve">Our </w:t>
      </w:r>
      <w:r w:rsidR="00DB584C" w:rsidRPr="008C2638">
        <w:rPr>
          <w:rFonts w:ascii="Segoe UI" w:hAnsi="Segoe UI" w:cs="Segoe UI"/>
          <w:color w:val="1F4E79" w:themeColor="accent1" w:themeShade="80"/>
          <w:sz w:val="32"/>
        </w:rPr>
        <w:t>V</w:t>
      </w:r>
      <w:r w:rsidRPr="008C2638">
        <w:rPr>
          <w:rFonts w:ascii="Segoe UI" w:hAnsi="Segoe UI" w:cs="Segoe UI"/>
          <w:color w:val="1F4E79" w:themeColor="accent1" w:themeShade="80"/>
          <w:sz w:val="32"/>
        </w:rPr>
        <w:t>ision</w:t>
      </w:r>
    </w:p>
    <w:p w14:paraId="1A3BE951" w14:textId="473AE66F" w:rsidR="00DB584C" w:rsidRPr="008C2638" w:rsidRDefault="00DB584C">
      <w:pPr>
        <w:pStyle w:val="BodyText"/>
        <w:kinsoku w:val="0"/>
        <w:overflowPunct w:val="0"/>
        <w:spacing w:before="5"/>
        <w:rPr>
          <w:rFonts w:ascii="Calibri" w:hAnsi="Calibri" w:cs="Calibri"/>
          <w:b/>
          <w:bCs/>
          <w:color w:val="1F4E79" w:themeColor="accent1" w:themeShade="80"/>
          <w:sz w:val="10"/>
          <w:szCs w:val="10"/>
        </w:rPr>
      </w:pPr>
    </w:p>
    <w:p w14:paraId="07728DE3" w14:textId="77777777" w:rsidR="00DB584C" w:rsidRPr="008C2638" w:rsidRDefault="00DB584C">
      <w:pPr>
        <w:pStyle w:val="BodyText"/>
        <w:kinsoku w:val="0"/>
        <w:overflowPunct w:val="0"/>
        <w:spacing w:before="5"/>
        <w:rPr>
          <w:rFonts w:ascii="Calibri" w:hAnsi="Calibri" w:cs="Calibri"/>
          <w:b/>
          <w:bCs/>
          <w:color w:val="1F4E79" w:themeColor="accent1" w:themeShade="80"/>
          <w:sz w:val="10"/>
          <w:szCs w:val="10"/>
        </w:rPr>
        <w:sectPr w:rsidR="00DB584C" w:rsidRPr="008C2638" w:rsidSect="008C2638">
          <w:type w:val="continuous"/>
          <w:pgSz w:w="11910" w:h="16840"/>
          <w:pgMar w:top="1460" w:right="1134" w:bottom="278" w:left="1134" w:header="720" w:footer="720" w:gutter="0"/>
          <w:cols w:space="720"/>
          <w:noEndnote/>
        </w:sectPr>
      </w:pPr>
    </w:p>
    <w:p w14:paraId="09616EB7" w14:textId="3A5792A9" w:rsid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p>
    <w:p w14:paraId="15C50429" w14:textId="38B56889"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 xml:space="preserve">At Tufnell Park every child flourishes into a resourceful, resilient and responsible citizen, developing the knowledge, skills and attributes required to thrive in the wider world. </w:t>
      </w:r>
    </w:p>
    <w:p w14:paraId="423D60A3" w14:textId="7556625B"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47B13733" w14:textId="1D4E18BC"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Children experience a rich, purposeful and balanced curriculum, enhanced by a range of cultural, artistic, sporting, civic and real-life experiences to broaden their horizons, through the Tufnell Park Promise. Staff and pupils strive for excellence in all areas, leading to the school becoming the first choice for parents in the area.</w:t>
      </w:r>
    </w:p>
    <w:p w14:paraId="749F89EC" w14:textId="231E4D13"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277B203E" w14:textId="5E3C1F0D"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Our school community have identified two particular aspects of learning to prepare our children for future success.  The intention is that all children become:</w:t>
      </w:r>
    </w:p>
    <w:p w14:paraId="3990A797" w14:textId="77777777"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7D7A271D" w14:textId="4C37AAB6"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23B8CE1" w14:textId="02D3123E"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 xml:space="preserve">Skilled and discerning users of technology, developing their own creativity and ingenuity to enhance their learning and solve real world questions and problems </w:t>
      </w:r>
    </w:p>
    <w:p w14:paraId="51986BA1" w14:textId="77777777"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F65DBCC" w14:textId="77777777"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Passionate, knowledgeable advocates for the natural environment, for sustainable practices, and for healthy, active lifestyles</w:t>
      </w:r>
    </w:p>
    <w:p w14:paraId="50E615F6" w14:textId="77777777" w:rsidR="00DB584C" w:rsidRPr="008C2638" w:rsidRDefault="00DB584C">
      <w:pPr>
        <w:pStyle w:val="BodyText"/>
        <w:kinsoku w:val="0"/>
        <w:overflowPunct w:val="0"/>
        <w:spacing w:before="158" w:line="259" w:lineRule="auto"/>
        <w:ind w:left="670" w:right="1251"/>
        <w:rPr>
          <w:rFonts w:ascii="Calibri" w:hAnsi="Calibri" w:cs="Calibri"/>
          <w:color w:val="1F4E79" w:themeColor="accent1" w:themeShade="80"/>
          <w:sz w:val="22"/>
          <w:szCs w:val="22"/>
        </w:rPr>
        <w:sectPr w:rsidR="00DB584C" w:rsidRPr="008C2638" w:rsidSect="008C2638">
          <w:type w:val="continuous"/>
          <w:pgSz w:w="11910" w:h="16840"/>
          <w:pgMar w:top="1580" w:right="1134" w:bottom="278" w:left="1134" w:header="720" w:footer="720" w:gutter="0"/>
          <w:cols w:space="720"/>
          <w:noEndnote/>
        </w:sectPr>
      </w:pPr>
    </w:p>
    <w:p w14:paraId="57CF5FA1" w14:textId="57F70C2F" w:rsidR="000857E0" w:rsidRPr="000857E0" w:rsidRDefault="00105725" w:rsidP="000857E0">
      <w:pPr>
        <w:pStyle w:val="BodyText"/>
        <w:kinsoku w:val="0"/>
        <w:overflowPunct w:val="0"/>
        <w:spacing w:before="12"/>
        <w:jc w:val="center"/>
        <w:rPr>
          <w:rFonts w:ascii="Calibri" w:hAnsi="Calibri" w:cs="Calibri"/>
          <w:b/>
          <w:bCs/>
          <w:color w:val="1F4E79" w:themeColor="accent1" w:themeShade="80"/>
          <w:sz w:val="36"/>
          <w:szCs w:val="36"/>
        </w:rPr>
      </w:pPr>
      <w:r>
        <w:rPr>
          <w:rFonts w:ascii="Calibri" w:hAnsi="Calibri" w:cs="Calibri"/>
          <w:b/>
          <w:bCs/>
          <w:color w:val="1F4E79" w:themeColor="accent1" w:themeShade="80"/>
          <w:sz w:val="36"/>
          <w:szCs w:val="36"/>
        </w:rPr>
        <w:t xml:space="preserve">KS2 </w:t>
      </w:r>
      <w:r w:rsidR="00503C38">
        <w:rPr>
          <w:rFonts w:ascii="Calibri" w:hAnsi="Calibri" w:cs="Calibri"/>
          <w:b/>
          <w:bCs/>
          <w:color w:val="1F4E79" w:themeColor="accent1" w:themeShade="80"/>
          <w:sz w:val="36"/>
          <w:szCs w:val="36"/>
        </w:rPr>
        <w:t>Class Teacher</w:t>
      </w:r>
    </w:p>
    <w:p w14:paraId="14F59264" w14:textId="77777777" w:rsidR="00384C3F" w:rsidRPr="008C2638" w:rsidRDefault="00384C3F" w:rsidP="000857E0">
      <w:pPr>
        <w:pStyle w:val="BodyText"/>
        <w:kinsoku w:val="0"/>
        <w:overflowPunct w:val="0"/>
        <w:spacing w:before="12"/>
        <w:rPr>
          <w:rFonts w:ascii="Calibri" w:hAnsi="Calibri" w:cs="Calibri"/>
          <w:b/>
          <w:bCs/>
          <w:color w:val="1F4E79" w:themeColor="accent1" w:themeShade="80"/>
          <w:sz w:val="22"/>
          <w:szCs w:val="22"/>
        </w:rPr>
      </w:pPr>
    </w:p>
    <w:tbl>
      <w:tblPr>
        <w:tblW w:w="0" w:type="auto"/>
        <w:tblInd w:w="130" w:type="dxa"/>
        <w:tblLayout w:type="fixed"/>
        <w:tblCellMar>
          <w:left w:w="0" w:type="dxa"/>
          <w:right w:w="0" w:type="dxa"/>
        </w:tblCellMar>
        <w:tblLook w:val="0000" w:firstRow="0" w:lastRow="0" w:firstColumn="0" w:lastColumn="0" w:noHBand="0" w:noVBand="0"/>
      </w:tblPr>
      <w:tblGrid>
        <w:gridCol w:w="5251"/>
        <w:gridCol w:w="4689"/>
      </w:tblGrid>
      <w:tr w:rsidR="00630F7E" w:rsidRPr="00B63EE8" w14:paraId="6FE0A75C" w14:textId="77777777" w:rsidTr="00384C3F">
        <w:trPr>
          <w:trHeight w:val="791"/>
        </w:trPr>
        <w:tc>
          <w:tcPr>
            <w:tcW w:w="5251" w:type="dxa"/>
            <w:tcBorders>
              <w:top w:val="single" w:sz="4" w:space="0" w:color="000000"/>
              <w:left w:val="single" w:sz="4" w:space="0" w:color="000000"/>
              <w:bottom w:val="single" w:sz="4" w:space="0" w:color="000000"/>
              <w:right w:val="single" w:sz="4" w:space="0" w:color="000000"/>
            </w:tcBorders>
            <w:vAlign w:val="center"/>
          </w:tcPr>
          <w:p w14:paraId="50A811DC"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4"/>
                <w:sz w:val="22"/>
                <w:szCs w:val="22"/>
              </w:rPr>
            </w:pPr>
            <w:r w:rsidRPr="00B63EE8">
              <w:rPr>
                <w:rFonts w:ascii="Calibri" w:hAnsi="Calibri" w:cs="Calibri"/>
                <w:b/>
                <w:bCs/>
                <w:color w:val="1F4E79" w:themeColor="accent1" w:themeShade="80"/>
                <w:sz w:val="22"/>
                <w:szCs w:val="22"/>
              </w:rPr>
              <w:t>Contract:</w:t>
            </w:r>
            <w:r w:rsidRPr="00B63EE8">
              <w:rPr>
                <w:rFonts w:ascii="Calibri" w:hAnsi="Calibri" w:cs="Calibri"/>
                <w:b/>
                <w:bCs/>
                <w:color w:val="1F4E79" w:themeColor="accent1" w:themeShade="80"/>
                <w:spacing w:val="-4"/>
                <w:sz w:val="22"/>
                <w:szCs w:val="22"/>
              </w:rPr>
              <w:t xml:space="preserve"> </w:t>
            </w:r>
          </w:p>
          <w:p w14:paraId="5AC2085A" w14:textId="0AC4D425" w:rsidR="00630F7E" w:rsidRPr="00B63EE8" w:rsidRDefault="007F45DF"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 xml:space="preserve">Permanent </w:t>
            </w:r>
          </w:p>
        </w:tc>
        <w:tc>
          <w:tcPr>
            <w:tcW w:w="4689" w:type="dxa"/>
            <w:tcBorders>
              <w:top w:val="single" w:sz="4" w:space="0" w:color="000000"/>
              <w:left w:val="single" w:sz="4" w:space="0" w:color="000000"/>
              <w:bottom w:val="single" w:sz="4" w:space="0" w:color="000000"/>
              <w:right w:val="single" w:sz="4" w:space="0" w:color="000000"/>
            </w:tcBorders>
            <w:vAlign w:val="center"/>
          </w:tcPr>
          <w:p w14:paraId="60C73FF5"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3"/>
                <w:sz w:val="22"/>
                <w:szCs w:val="22"/>
              </w:rPr>
            </w:pPr>
            <w:r w:rsidRPr="00B63EE8">
              <w:rPr>
                <w:rFonts w:ascii="Calibri" w:hAnsi="Calibri" w:cs="Calibri"/>
                <w:b/>
                <w:bCs/>
                <w:color w:val="1F4E79" w:themeColor="accent1" w:themeShade="80"/>
                <w:sz w:val="22"/>
                <w:szCs w:val="22"/>
              </w:rPr>
              <w:t>Hours:</w:t>
            </w:r>
            <w:r w:rsidRPr="00B63EE8">
              <w:rPr>
                <w:rFonts w:ascii="Calibri" w:hAnsi="Calibri" w:cs="Calibri"/>
                <w:b/>
                <w:bCs/>
                <w:color w:val="1F4E79" w:themeColor="accent1" w:themeShade="80"/>
                <w:spacing w:val="-3"/>
                <w:sz w:val="22"/>
                <w:szCs w:val="22"/>
              </w:rPr>
              <w:t xml:space="preserve"> </w:t>
            </w:r>
          </w:p>
          <w:p w14:paraId="56ED7CFC" w14:textId="4399B9F6" w:rsidR="00630F7E" w:rsidRPr="00B63EE8" w:rsidRDefault="006F1725"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Full time</w:t>
            </w:r>
          </w:p>
        </w:tc>
      </w:tr>
      <w:tr w:rsidR="00630F7E" w:rsidRPr="00B63EE8" w14:paraId="118ABB77" w14:textId="77777777" w:rsidTr="00384C3F">
        <w:trPr>
          <w:trHeight w:val="703"/>
        </w:trPr>
        <w:tc>
          <w:tcPr>
            <w:tcW w:w="5251" w:type="dxa"/>
            <w:tcBorders>
              <w:top w:val="single" w:sz="4" w:space="0" w:color="000000"/>
              <w:left w:val="single" w:sz="4" w:space="0" w:color="000000"/>
              <w:bottom w:val="single" w:sz="4" w:space="0" w:color="000000"/>
              <w:right w:val="single" w:sz="4" w:space="0" w:color="000000"/>
            </w:tcBorders>
            <w:vAlign w:val="center"/>
          </w:tcPr>
          <w:p w14:paraId="18817022" w14:textId="77777777" w:rsidR="00630F7E" w:rsidRPr="00B63EE8" w:rsidRDefault="00630F7E" w:rsidP="00011969">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b/>
                <w:bCs/>
                <w:color w:val="1F4E79" w:themeColor="accent1" w:themeShade="80"/>
                <w:sz w:val="22"/>
                <w:szCs w:val="22"/>
              </w:rPr>
              <w:t>Salary Scale:</w:t>
            </w:r>
            <w:r w:rsidRPr="00B63EE8">
              <w:rPr>
                <w:rFonts w:ascii="Calibri" w:hAnsi="Calibri" w:cs="Calibri"/>
                <w:b/>
                <w:bCs/>
                <w:color w:val="1F4E79" w:themeColor="accent1" w:themeShade="80"/>
                <w:spacing w:val="-3"/>
                <w:sz w:val="22"/>
                <w:szCs w:val="22"/>
              </w:rPr>
              <w:t xml:space="preserve"> </w:t>
            </w:r>
          </w:p>
          <w:p w14:paraId="38B777A2" w14:textId="3A8AA9C7" w:rsidR="00630F7E" w:rsidRPr="00B63EE8" w:rsidRDefault="006F1725" w:rsidP="00384C3F">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 xml:space="preserve">Main Scale 1 </w:t>
            </w:r>
            <w:r w:rsidR="00E95865" w:rsidRPr="00B63EE8">
              <w:rPr>
                <w:rFonts w:ascii="Calibri" w:hAnsi="Calibri" w:cs="Calibri"/>
                <w:color w:val="1F4E79" w:themeColor="accent1" w:themeShade="80"/>
                <w:sz w:val="22"/>
                <w:szCs w:val="22"/>
              </w:rPr>
              <w:t>–</w:t>
            </w:r>
            <w:r w:rsidRPr="00B63EE8">
              <w:rPr>
                <w:rFonts w:ascii="Calibri" w:hAnsi="Calibri" w:cs="Calibri"/>
                <w:color w:val="1F4E79" w:themeColor="accent1" w:themeShade="80"/>
                <w:sz w:val="22"/>
                <w:szCs w:val="22"/>
              </w:rPr>
              <w:t xml:space="preserve"> 6</w:t>
            </w:r>
            <w:r w:rsidR="00E95865" w:rsidRPr="00B63EE8">
              <w:rPr>
                <w:rFonts w:ascii="Calibri" w:hAnsi="Calibri" w:cs="Calibri"/>
                <w:color w:val="1F4E79" w:themeColor="accent1" w:themeShade="80"/>
                <w:sz w:val="22"/>
                <w:szCs w:val="22"/>
              </w:rPr>
              <w:t xml:space="preserve"> </w:t>
            </w:r>
            <w:r w:rsidR="00E95865" w:rsidRPr="00155EDA">
              <w:rPr>
                <w:rFonts w:ascii="Calibri" w:hAnsi="Calibri" w:cs="Calibri"/>
                <w:color w:val="1F4E79" w:themeColor="accent1" w:themeShade="80"/>
                <w:sz w:val="22"/>
                <w:szCs w:val="22"/>
              </w:rPr>
              <w:t>(ECT welcomed)</w:t>
            </w:r>
          </w:p>
        </w:tc>
        <w:tc>
          <w:tcPr>
            <w:tcW w:w="4689" w:type="dxa"/>
            <w:tcBorders>
              <w:top w:val="single" w:sz="4" w:space="0" w:color="000000"/>
              <w:left w:val="single" w:sz="4" w:space="0" w:color="000000"/>
              <w:bottom w:val="single" w:sz="4" w:space="0" w:color="000000"/>
              <w:right w:val="single" w:sz="4" w:space="0" w:color="000000"/>
            </w:tcBorders>
            <w:vAlign w:val="center"/>
          </w:tcPr>
          <w:p w14:paraId="71754CED" w14:textId="77777777" w:rsidR="00630F7E" w:rsidRPr="00B63EE8" w:rsidRDefault="00630F7E" w:rsidP="00011969">
            <w:pPr>
              <w:pStyle w:val="TableParagraph"/>
              <w:kinsoku w:val="0"/>
              <w:overflowPunct w:val="0"/>
              <w:spacing w:line="248" w:lineRule="exact"/>
              <w:ind w:left="107"/>
              <w:rPr>
                <w:rFonts w:ascii="Calibri" w:hAnsi="Calibri" w:cs="Calibri"/>
                <w:b/>
                <w:bCs/>
                <w:color w:val="1F4E79" w:themeColor="accent1" w:themeShade="80"/>
                <w:spacing w:val="-5"/>
                <w:sz w:val="22"/>
                <w:szCs w:val="22"/>
              </w:rPr>
            </w:pPr>
            <w:r w:rsidRPr="00B63EE8">
              <w:rPr>
                <w:rFonts w:ascii="Calibri" w:hAnsi="Calibri" w:cs="Calibri"/>
                <w:b/>
                <w:bCs/>
                <w:color w:val="1F4E79" w:themeColor="accent1" w:themeShade="80"/>
                <w:sz w:val="22"/>
                <w:szCs w:val="22"/>
              </w:rPr>
              <w:t>Actual</w:t>
            </w:r>
            <w:r w:rsidRPr="00B63EE8">
              <w:rPr>
                <w:rFonts w:ascii="Calibri" w:hAnsi="Calibri" w:cs="Calibri"/>
                <w:b/>
                <w:bCs/>
                <w:color w:val="1F4E79" w:themeColor="accent1" w:themeShade="80"/>
                <w:spacing w:val="-3"/>
                <w:sz w:val="22"/>
                <w:szCs w:val="22"/>
              </w:rPr>
              <w:t xml:space="preserve"> </w:t>
            </w:r>
            <w:r w:rsidRPr="00B63EE8">
              <w:rPr>
                <w:rFonts w:ascii="Calibri" w:hAnsi="Calibri" w:cs="Calibri"/>
                <w:b/>
                <w:bCs/>
                <w:color w:val="1F4E79" w:themeColor="accent1" w:themeShade="80"/>
                <w:sz w:val="22"/>
                <w:szCs w:val="22"/>
              </w:rPr>
              <w:t>Salary:</w:t>
            </w:r>
            <w:r w:rsidRPr="00B63EE8">
              <w:rPr>
                <w:rFonts w:ascii="Calibri" w:hAnsi="Calibri" w:cs="Calibri"/>
                <w:b/>
                <w:bCs/>
                <w:color w:val="1F4E79" w:themeColor="accent1" w:themeShade="80"/>
                <w:spacing w:val="-5"/>
                <w:sz w:val="22"/>
                <w:szCs w:val="22"/>
              </w:rPr>
              <w:t xml:space="preserve"> </w:t>
            </w:r>
          </w:p>
          <w:p w14:paraId="3C152073" w14:textId="65852456" w:rsidR="00041181" w:rsidRPr="00B63EE8" w:rsidRDefault="006F1725" w:rsidP="00041181">
            <w:pPr>
              <w:pStyle w:val="TableParagraph"/>
              <w:kinsoku w:val="0"/>
              <w:overflowPunct w:val="0"/>
              <w:spacing w:line="248" w:lineRule="exact"/>
              <w:ind w:left="107"/>
              <w:rPr>
                <w:rFonts w:ascii="Calibri" w:hAnsi="Calibri" w:cs="Calibri"/>
                <w:color w:val="1F4E79" w:themeColor="accent1" w:themeShade="80"/>
                <w:sz w:val="22"/>
                <w:szCs w:val="22"/>
              </w:rPr>
            </w:pPr>
            <w:r w:rsidRPr="00B63EE8">
              <w:rPr>
                <w:rFonts w:ascii="Calibri" w:hAnsi="Calibri" w:cs="Calibri"/>
                <w:color w:val="1F4E79" w:themeColor="accent1" w:themeShade="80"/>
                <w:sz w:val="22"/>
                <w:szCs w:val="22"/>
              </w:rPr>
              <w:t>Dependent on teaching scale and experience</w:t>
            </w:r>
          </w:p>
        </w:tc>
      </w:tr>
      <w:tr w:rsidR="00630F7E" w:rsidRPr="00B63EE8" w14:paraId="1966C579" w14:textId="77777777" w:rsidTr="00630F7E">
        <w:trPr>
          <w:trHeight w:val="530"/>
        </w:trPr>
        <w:tc>
          <w:tcPr>
            <w:tcW w:w="9940" w:type="dxa"/>
            <w:gridSpan w:val="2"/>
            <w:tcBorders>
              <w:top w:val="single" w:sz="4" w:space="0" w:color="000000"/>
              <w:left w:val="single" w:sz="4" w:space="0" w:color="000000"/>
              <w:bottom w:val="single" w:sz="4" w:space="0" w:color="000000"/>
              <w:right w:val="single" w:sz="4" w:space="0" w:color="000000"/>
            </w:tcBorders>
            <w:vAlign w:val="center"/>
          </w:tcPr>
          <w:p w14:paraId="2640A781" w14:textId="172ECEE5" w:rsidR="00630F7E" w:rsidRPr="00B63EE8" w:rsidRDefault="00630F7E" w:rsidP="00EA057D">
            <w:pPr>
              <w:pStyle w:val="TableParagraph"/>
              <w:kinsoku w:val="0"/>
              <w:overflowPunct w:val="0"/>
              <w:spacing w:before="1" w:line="249" w:lineRule="exact"/>
              <w:ind w:left="2985" w:right="2974"/>
              <w:jc w:val="center"/>
              <w:rPr>
                <w:rFonts w:ascii="Calibri" w:hAnsi="Calibri" w:cs="Calibri"/>
                <w:color w:val="1F4E79" w:themeColor="accent1" w:themeShade="80"/>
                <w:sz w:val="22"/>
                <w:szCs w:val="22"/>
              </w:rPr>
            </w:pPr>
            <w:r w:rsidRPr="00B63EE8">
              <w:rPr>
                <w:rFonts w:ascii="Calibri" w:hAnsi="Calibri" w:cs="Calibri"/>
                <w:b/>
                <w:bCs/>
                <w:color w:val="1F4E79" w:themeColor="accent1" w:themeShade="80"/>
                <w:sz w:val="22"/>
                <w:szCs w:val="22"/>
              </w:rPr>
              <w:t>Start Date:</w:t>
            </w:r>
            <w:r w:rsidR="007F45DF" w:rsidRPr="00B63EE8">
              <w:rPr>
                <w:rFonts w:ascii="Calibri" w:hAnsi="Calibri" w:cs="Calibri"/>
                <w:color w:val="1F4E79" w:themeColor="accent1" w:themeShade="80"/>
                <w:sz w:val="22"/>
                <w:szCs w:val="22"/>
              </w:rPr>
              <w:t xml:space="preserve"> </w:t>
            </w:r>
            <w:r w:rsidR="00105725">
              <w:rPr>
                <w:rFonts w:ascii="Calibri" w:hAnsi="Calibri" w:cs="Calibri"/>
                <w:color w:val="1F4E79" w:themeColor="accent1" w:themeShade="80"/>
                <w:sz w:val="22"/>
                <w:szCs w:val="22"/>
              </w:rPr>
              <w:t>September 2026</w:t>
            </w:r>
          </w:p>
        </w:tc>
      </w:tr>
    </w:tbl>
    <w:p w14:paraId="75E0363C" w14:textId="77777777" w:rsidR="00DB584C" w:rsidRPr="00B63EE8" w:rsidRDefault="00DB584C" w:rsidP="00384C3F">
      <w:pPr>
        <w:pStyle w:val="BodyText"/>
        <w:kinsoku w:val="0"/>
        <w:overflowPunct w:val="0"/>
        <w:spacing w:before="4"/>
        <w:ind w:right="600"/>
        <w:rPr>
          <w:rFonts w:ascii="Calibri" w:hAnsi="Calibri" w:cs="Calibri"/>
          <w:b/>
          <w:bCs/>
          <w:color w:val="1F4E79" w:themeColor="accent1" w:themeShade="80"/>
          <w:sz w:val="17"/>
          <w:szCs w:val="17"/>
        </w:rPr>
      </w:pPr>
    </w:p>
    <w:p w14:paraId="2349BB3B" w14:textId="77777777" w:rsidR="00105725" w:rsidRPr="00105725" w:rsidRDefault="00105725" w:rsidP="00105725">
      <w:pPr>
        <w:pStyle w:val="NoSpacing"/>
        <w:ind w:right="600"/>
        <w:rPr>
          <w:b/>
          <w:color w:val="1F4E79" w:themeColor="accent1" w:themeShade="80"/>
          <w:sz w:val="24"/>
          <w:szCs w:val="24"/>
        </w:rPr>
      </w:pPr>
      <w:r w:rsidRPr="00105725">
        <w:rPr>
          <w:b/>
          <w:color w:val="1F4E79" w:themeColor="accent1" w:themeShade="80"/>
          <w:sz w:val="24"/>
          <w:szCs w:val="24"/>
        </w:rPr>
        <w:t>KS2 Teacher – Join Our Key Stage 2 Team</w:t>
      </w:r>
    </w:p>
    <w:p w14:paraId="5EA08466" w14:textId="60BB1791" w:rsidR="00105725" w:rsidRDefault="00105725" w:rsidP="00105725">
      <w:pPr>
        <w:pStyle w:val="NoSpacing"/>
        <w:ind w:right="600"/>
        <w:rPr>
          <w:color w:val="1F4E79" w:themeColor="accent1" w:themeShade="80"/>
          <w:sz w:val="24"/>
          <w:szCs w:val="24"/>
        </w:rPr>
      </w:pPr>
      <w:r w:rsidRPr="00105725">
        <w:rPr>
          <w:color w:val="1F4E79" w:themeColor="accent1" w:themeShade="80"/>
          <w:sz w:val="24"/>
          <w:szCs w:val="24"/>
        </w:rPr>
        <w:t>We are looking for a passionate, inspiring, and skilled Teacher to join our Key Stage 2 team and help children achieve their very best in a supportive and ambitious learning environment. This is an exciting opportunity for someone who is committed to high-quality teaching, inclusive practice, and ensuring every child thrives academically, socially, and emotionally. You will play a key role in delivering outstanding classroom provision, fostering a love of learning, and working closely with families and colleagues to secure the very best outcomes for all pupils.</w:t>
      </w:r>
    </w:p>
    <w:p w14:paraId="0483FB35" w14:textId="77777777" w:rsidR="00105725" w:rsidRPr="00105725" w:rsidRDefault="00105725" w:rsidP="00105725">
      <w:pPr>
        <w:pStyle w:val="NoSpacing"/>
        <w:ind w:right="600"/>
        <w:rPr>
          <w:color w:val="1F4E79" w:themeColor="accent1" w:themeShade="80"/>
          <w:sz w:val="24"/>
          <w:szCs w:val="24"/>
        </w:rPr>
      </w:pPr>
    </w:p>
    <w:p w14:paraId="4F041F36" w14:textId="77777777" w:rsidR="00105725" w:rsidRPr="00105725" w:rsidRDefault="00105725" w:rsidP="00105725">
      <w:pPr>
        <w:pStyle w:val="NoSpacing"/>
        <w:ind w:right="600"/>
        <w:rPr>
          <w:b/>
          <w:color w:val="1F4E79" w:themeColor="accent1" w:themeShade="80"/>
          <w:sz w:val="24"/>
          <w:szCs w:val="24"/>
        </w:rPr>
      </w:pPr>
      <w:r w:rsidRPr="00105725">
        <w:rPr>
          <w:b/>
          <w:color w:val="1F4E79" w:themeColor="accent1" w:themeShade="80"/>
          <w:sz w:val="24"/>
          <w:szCs w:val="24"/>
        </w:rPr>
        <w:t>What We Offer</w:t>
      </w:r>
    </w:p>
    <w:p w14:paraId="6C2E3281" w14:textId="7E3F579B"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warm, welcoming, and supportive Key Stage 2 team</w:t>
      </w:r>
    </w:p>
    <w:p w14:paraId="4354818A" w14:textId="7CCB4426"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well-resourced learning environment that encourages curiosity, independence, and high achievement</w:t>
      </w:r>
    </w:p>
    <w:p w14:paraId="1BFA5C95" w14:textId="1D025D2B"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Strong commitment to high-quality professional development and continuous learning</w:t>
      </w:r>
    </w:p>
    <w:p w14:paraId="6EBE849C" w14:textId="7EBCFBBB"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Opportunities to work closely with experienced leaders across teaching, learning, and SEND</w:t>
      </w:r>
    </w:p>
    <w:p w14:paraId="1DF255A0" w14:textId="33122F38"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school community that values inclusion, nurture, and child-centred practice</w:t>
      </w:r>
    </w:p>
    <w:p w14:paraId="74CBA5D3" w14:textId="5BAA3B9A"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collaborative culture where staff wellbeing and professional growth are prioritised</w:t>
      </w:r>
    </w:p>
    <w:p w14:paraId="43A59387" w14:textId="2CBD6EFE"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The chance to make a real difference in children’s learning and personal development</w:t>
      </w:r>
    </w:p>
    <w:p w14:paraId="42196FE5" w14:textId="7A57DD43"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Strong partnerships with families and external professionals to support every child’s success</w:t>
      </w:r>
    </w:p>
    <w:p w14:paraId="64E67377" w14:textId="17D04F20"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Leadership that values reflective practice, creativity, and innovation in teaching</w:t>
      </w:r>
    </w:p>
    <w:p w14:paraId="3B0D4CB4" w14:textId="77777777" w:rsidR="00105725" w:rsidRDefault="00105725" w:rsidP="00105725">
      <w:pPr>
        <w:pStyle w:val="NoSpacing"/>
        <w:ind w:right="600"/>
        <w:rPr>
          <w:b/>
          <w:color w:val="1F4E79" w:themeColor="accent1" w:themeShade="80"/>
          <w:sz w:val="24"/>
          <w:szCs w:val="24"/>
        </w:rPr>
      </w:pPr>
    </w:p>
    <w:p w14:paraId="77E87CCF" w14:textId="0DBD87BE" w:rsidR="00105725" w:rsidRPr="00105725" w:rsidRDefault="00105725" w:rsidP="00105725">
      <w:pPr>
        <w:pStyle w:val="NoSpacing"/>
        <w:ind w:right="600"/>
        <w:rPr>
          <w:b/>
          <w:color w:val="1F4E79" w:themeColor="accent1" w:themeShade="80"/>
          <w:sz w:val="24"/>
          <w:szCs w:val="24"/>
        </w:rPr>
      </w:pPr>
      <w:r w:rsidRPr="00105725">
        <w:rPr>
          <w:b/>
          <w:color w:val="1F4E79" w:themeColor="accent1" w:themeShade="80"/>
          <w:sz w:val="24"/>
          <w:szCs w:val="24"/>
        </w:rPr>
        <w:t>What We Are Looking For</w:t>
      </w:r>
    </w:p>
    <w:p w14:paraId="2D091693" w14:textId="7D2882F1"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qualified teacher with strong experience in Key Stage 2</w:t>
      </w:r>
    </w:p>
    <w:p w14:paraId="50B3C52A" w14:textId="16345775"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Excellent understanding of the Key Stage 2 curriculum and age-related expectations</w:t>
      </w:r>
    </w:p>
    <w:p w14:paraId="1B9FCC34" w14:textId="710BD960"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passion for delivering engaging, creative, and challenging learning opportunities</w:t>
      </w:r>
    </w:p>
    <w:p w14:paraId="5C69A89A" w14:textId="6E9F28B7"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Strong classroom practice that promotes confidence, independence, and a love of learning</w:t>
      </w:r>
    </w:p>
    <w:p w14:paraId="5C76013F" w14:textId="6AE9E399"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Dedicated to supporting pupils with SEND and additional needs, working imaginatively and with a strong commitment to inclusion to ensure every child is given the opportunity to thrive academically, socially, and emotionally</w:t>
      </w:r>
    </w:p>
    <w:p w14:paraId="361ABDE8" w14:textId="29CD4CCF"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Skilled in assessment, feedback, and using this to inform next steps in learning</w:t>
      </w:r>
    </w:p>
    <w:p w14:paraId="3AF435F6" w14:textId="44086E27"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reflective practitioner who can adapt teaching to meet individual needs</w:t>
      </w:r>
    </w:p>
    <w:p w14:paraId="45C6FF8D" w14:textId="1276968D"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Someone who values strong relationships with families and works collaboratively with colleagues</w:t>
      </w:r>
    </w:p>
    <w:p w14:paraId="7E468E40" w14:textId="6A7A6487" w:rsidR="00105725" w:rsidRPr="00105725"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Commitment to safeguarding, inclusion, and high expectations for every child</w:t>
      </w:r>
    </w:p>
    <w:p w14:paraId="213697B2" w14:textId="6513D651" w:rsidR="00503C38" w:rsidRDefault="00105725" w:rsidP="00105725">
      <w:pPr>
        <w:pStyle w:val="NoSpacing"/>
        <w:numPr>
          <w:ilvl w:val="0"/>
          <w:numId w:val="30"/>
        </w:numPr>
        <w:ind w:right="600"/>
        <w:rPr>
          <w:color w:val="1F4E79" w:themeColor="accent1" w:themeShade="80"/>
          <w:sz w:val="24"/>
          <w:szCs w:val="24"/>
        </w:rPr>
      </w:pPr>
      <w:r w:rsidRPr="00105725">
        <w:rPr>
          <w:color w:val="1F4E79" w:themeColor="accent1" w:themeShade="80"/>
          <w:sz w:val="24"/>
          <w:szCs w:val="24"/>
        </w:rPr>
        <w:t>A positive, enthusiastic, and nurturing approach to supporting all learners</w:t>
      </w:r>
    </w:p>
    <w:p w14:paraId="4511DD5B" w14:textId="77777777" w:rsidR="00105725" w:rsidRPr="003D0D5A" w:rsidRDefault="00105725" w:rsidP="00105725">
      <w:pPr>
        <w:pStyle w:val="NoSpacing"/>
        <w:ind w:left="1440" w:right="600"/>
        <w:rPr>
          <w:color w:val="1F4E79" w:themeColor="accent1" w:themeShade="80"/>
          <w:sz w:val="24"/>
          <w:szCs w:val="24"/>
        </w:rPr>
      </w:pPr>
    </w:p>
    <w:p w14:paraId="21B181C8" w14:textId="3B8FDDB2" w:rsidR="00630F7E" w:rsidRDefault="00630F7E" w:rsidP="00384C3F">
      <w:pPr>
        <w:pStyle w:val="NoSpacing"/>
        <w:ind w:right="600"/>
        <w:rPr>
          <w:rFonts w:cstheme="minorHAnsi"/>
          <w:color w:val="1F4E79" w:themeColor="accent1" w:themeShade="80"/>
          <w:sz w:val="24"/>
          <w:szCs w:val="24"/>
          <w:shd w:val="clear" w:color="auto" w:fill="FFFFFF"/>
        </w:rPr>
      </w:pPr>
      <w:bookmarkStart w:id="1" w:name="_Hlk101542120"/>
      <w:r w:rsidRPr="003D0D5A">
        <w:rPr>
          <w:rFonts w:cstheme="minorHAnsi"/>
          <w:color w:val="1F4E79" w:themeColor="accent1" w:themeShade="80"/>
          <w:sz w:val="24"/>
          <w:szCs w:val="24"/>
          <w:shd w:val="clear" w:color="auto" w:fill="FFFFFF"/>
        </w:rPr>
        <w:t xml:space="preserve">Visits to the School are welcomed and encouraged. </w:t>
      </w:r>
      <w:r w:rsidR="00503C38">
        <w:rPr>
          <w:color w:val="1F4E79" w:themeColor="accent1" w:themeShade="80"/>
          <w:sz w:val="24"/>
          <w:szCs w:val="24"/>
        </w:rPr>
        <w:t>E</w:t>
      </w:r>
      <w:r w:rsidRPr="003D0D5A">
        <w:rPr>
          <w:color w:val="1F4E79" w:themeColor="accent1" w:themeShade="80"/>
          <w:sz w:val="24"/>
          <w:szCs w:val="24"/>
        </w:rPr>
        <w:t>mail at</w:t>
      </w:r>
      <w:r>
        <w:rPr>
          <w:color w:val="1F4E79" w:themeColor="accent1" w:themeShade="80"/>
          <w:sz w:val="24"/>
          <w:szCs w:val="24"/>
        </w:rPr>
        <w:t xml:space="preserve"> </w:t>
      </w:r>
      <w:hyperlink r:id="rId23" w:history="1">
        <w:r w:rsidR="00503C38" w:rsidRPr="00503C38">
          <w:rPr>
            <w:rStyle w:val="Hyperlink"/>
            <w:sz w:val="24"/>
            <w:szCs w:val="24"/>
          </w:rPr>
          <w:t>admin@tufnellpark.islington.sch.uk</w:t>
        </w:r>
      </w:hyperlink>
      <w:r w:rsidR="00503C38">
        <w:rPr>
          <w:color w:val="1F4E79" w:themeColor="accent1" w:themeShade="80"/>
          <w:sz w:val="24"/>
          <w:szCs w:val="24"/>
        </w:rPr>
        <w:t>.</w:t>
      </w:r>
    </w:p>
    <w:bookmarkEnd w:id="1"/>
    <w:p w14:paraId="31CC9FFC" w14:textId="77777777" w:rsidR="00630F7E" w:rsidRPr="003D0D5A" w:rsidRDefault="00630F7E" w:rsidP="00384C3F">
      <w:pPr>
        <w:pStyle w:val="NoSpacing"/>
        <w:ind w:right="600"/>
        <w:rPr>
          <w:color w:val="1F4E79" w:themeColor="accent1" w:themeShade="80"/>
          <w:sz w:val="24"/>
          <w:szCs w:val="24"/>
        </w:rPr>
      </w:pPr>
      <w:r w:rsidRPr="003D0D5A">
        <w:rPr>
          <w:rFonts w:cstheme="minorHAnsi"/>
          <w:color w:val="1F4E79" w:themeColor="accent1" w:themeShade="80"/>
          <w:sz w:val="24"/>
          <w:szCs w:val="24"/>
          <w:shd w:val="clear" w:color="auto" w:fill="FFFFFF"/>
        </w:rPr>
        <w:t xml:space="preserve">Also, do explore the </w:t>
      </w:r>
      <w:hyperlink r:id="rId24" w:history="1">
        <w:r w:rsidRPr="00823616">
          <w:rPr>
            <w:rStyle w:val="Hyperlink"/>
            <w:rFonts w:cstheme="minorHAnsi"/>
            <w:color w:val="023160" w:themeColor="hyperlink" w:themeShade="80"/>
            <w:sz w:val="24"/>
            <w:szCs w:val="24"/>
            <w:shd w:val="clear" w:color="auto" w:fill="FFFFFF"/>
          </w:rPr>
          <w:t>website</w:t>
        </w:r>
      </w:hyperlink>
      <w:r w:rsidRPr="003D0D5A">
        <w:rPr>
          <w:rFonts w:cstheme="minorHAnsi"/>
          <w:color w:val="1F4E79" w:themeColor="accent1" w:themeShade="80"/>
          <w:sz w:val="24"/>
          <w:szCs w:val="24"/>
          <w:shd w:val="clear" w:color="auto" w:fill="FFFFFF"/>
        </w:rPr>
        <w:t xml:space="preserve"> for videos, virtual tours and information, to find out what makes us special.</w:t>
      </w:r>
    </w:p>
    <w:p w14:paraId="12226795" w14:textId="2B806579" w:rsidR="00630F7E"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294DA7CA" w14:textId="77777777" w:rsidR="00D2521C" w:rsidRPr="00D2521C" w:rsidRDefault="00D2521C" w:rsidP="00D2521C">
      <w:pPr>
        <w:pStyle w:val="NoSpacing"/>
        <w:rPr>
          <w:b/>
          <w:bCs/>
          <w:color w:val="1F4E79" w:themeColor="accent1" w:themeShade="80"/>
          <w:sz w:val="24"/>
          <w:szCs w:val="24"/>
        </w:rPr>
      </w:pPr>
      <w:r w:rsidRPr="00D2521C">
        <w:rPr>
          <w:b/>
          <w:bCs/>
          <w:color w:val="1F4E79" w:themeColor="accent1" w:themeShade="80"/>
          <w:sz w:val="24"/>
          <w:szCs w:val="24"/>
        </w:rPr>
        <w:t xml:space="preserve">How to apply: </w:t>
      </w:r>
    </w:p>
    <w:p w14:paraId="232AAD00" w14:textId="782E00E0" w:rsidR="00D2521C" w:rsidRPr="00D2521C" w:rsidRDefault="00D2521C" w:rsidP="00D2521C">
      <w:pPr>
        <w:pStyle w:val="NoSpacing"/>
        <w:rPr>
          <w:color w:val="1F4E79" w:themeColor="accent1" w:themeShade="80"/>
          <w:sz w:val="24"/>
          <w:szCs w:val="24"/>
        </w:rPr>
      </w:pPr>
      <w:r w:rsidRPr="00D2521C">
        <w:rPr>
          <w:color w:val="1F4E79" w:themeColor="accent1" w:themeShade="80"/>
          <w:sz w:val="24"/>
          <w:szCs w:val="24"/>
        </w:rPr>
        <w:t>To apply for this post, please visit</w:t>
      </w:r>
      <w:r w:rsidR="00EB5A92">
        <w:rPr>
          <w:color w:val="1F4E79" w:themeColor="accent1" w:themeShade="80"/>
          <w:sz w:val="24"/>
          <w:szCs w:val="24"/>
        </w:rPr>
        <w:t>:</w:t>
      </w:r>
      <w:r w:rsidRPr="00D2521C">
        <w:rPr>
          <w:color w:val="1F4E79" w:themeColor="accent1" w:themeShade="80"/>
          <w:sz w:val="24"/>
          <w:szCs w:val="24"/>
        </w:rPr>
        <w:t xml:space="preserve"> </w:t>
      </w:r>
      <w:r w:rsidR="002D16EF" w:rsidRPr="002D16EF">
        <w:rPr>
          <w:color w:val="1F4E79" w:themeColor="accent1" w:themeShade="80"/>
          <w:sz w:val="24"/>
          <w:szCs w:val="24"/>
        </w:rPr>
        <w:t>https://feeds.trac.jobs</w:t>
      </w:r>
    </w:p>
    <w:p w14:paraId="373BB0D1" w14:textId="77777777" w:rsidR="00D2521C" w:rsidRPr="00D2521C" w:rsidRDefault="00D2521C" w:rsidP="00D2521C">
      <w:pPr>
        <w:pStyle w:val="NoSpacing"/>
        <w:rPr>
          <w:color w:val="1F4E79" w:themeColor="accent1" w:themeShade="80"/>
          <w:sz w:val="24"/>
          <w:szCs w:val="24"/>
        </w:rPr>
      </w:pPr>
    </w:p>
    <w:p w14:paraId="77C18DEC" w14:textId="270F6E18"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D2521C">
        <w:rPr>
          <w:color w:val="1F4E79" w:themeColor="accent1" w:themeShade="80"/>
          <w:sz w:val="24"/>
          <w:szCs w:val="24"/>
        </w:rPr>
        <w:t>For an informal discussion about the role, please contact the school directly. Please note CVs are not accepted in line with Safer Recruitment practices.</w:t>
      </w:r>
    </w:p>
    <w:p w14:paraId="613B7E1A" w14:textId="77777777"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4CEC7B39" w14:textId="5CD92544" w:rsidR="00630F7E" w:rsidRPr="00B63EE8"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B63EE8">
        <w:rPr>
          <w:color w:val="1F4E79" w:themeColor="accent1" w:themeShade="80"/>
          <w:sz w:val="24"/>
          <w:szCs w:val="24"/>
        </w:rPr>
        <w:t>Closing date for application:</w:t>
      </w:r>
      <w:r w:rsidRPr="00B63EE8">
        <w:rPr>
          <w:color w:val="1F4E79" w:themeColor="accent1" w:themeShade="80"/>
          <w:sz w:val="24"/>
          <w:szCs w:val="24"/>
        </w:rPr>
        <w:tab/>
      </w:r>
      <w:r w:rsidRPr="00B63EE8">
        <w:rPr>
          <w:b/>
          <w:color w:val="1F4E79" w:themeColor="accent1" w:themeShade="80"/>
          <w:sz w:val="24"/>
          <w:szCs w:val="24"/>
        </w:rPr>
        <w:t xml:space="preserve">9am on </w:t>
      </w:r>
      <w:r w:rsidR="00503C38" w:rsidRPr="00B63EE8">
        <w:rPr>
          <w:b/>
          <w:color w:val="1F4E79" w:themeColor="accent1" w:themeShade="80"/>
          <w:sz w:val="24"/>
          <w:szCs w:val="24"/>
        </w:rPr>
        <w:t>Wednesday 13</w:t>
      </w:r>
      <w:r w:rsidR="00503C38" w:rsidRPr="00B63EE8">
        <w:rPr>
          <w:b/>
          <w:color w:val="1F4E79" w:themeColor="accent1" w:themeShade="80"/>
          <w:sz w:val="24"/>
          <w:szCs w:val="24"/>
          <w:vertAlign w:val="superscript"/>
        </w:rPr>
        <w:t>th</w:t>
      </w:r>
      <w:r w:rsidR="00503C38" w:rsidRPr="00B63EE8">
        <w:rPr>
          <w:b/>
          <w:color w:val="1F4E79" w:themeColor="accent1" w:themeShade="80"/>
          <w:sz w:val="24"/>
          <w:szCs w:val="24"/>
        </w:rPr>
        <w:t xml:space="preserve"> May 2026</w:t>
      </w:r>
    </w:p>
    <w:p w14:paraId="214B1285" w14:textId="0FFCB6D0" w:rsidR="00B8126C" w:rsidRPr="00B63EE8" w:rsidRDefault="00B8126C" w:rsidP="00384C3F">
      <w:pPr>
        <w:pStyle w:val="NoSpacing"/>
        <w:ind w:right="600"/>
        <w:rPr>
          <w:color w:val="1F4E79" w:themeColor="accent1" w:themeShade="80"/>
          <w:sz w:val="24"/>
          <w:szCs w:val="24"/>
        </w:rPr>
      </w:pPr>
      <w:r w:rsidRPr="00B63EE8">
        <w:rPr>
          <w:color w:val="1F4E79" w:themeColor="accent1" w:themeShade="80"/>
          <w:sz w:val="24"/>
          <w:szCs w:val="24"/>
        </w:rPr>
        <w:t>Selection:</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00503C38" w:rsidRPr="00B63EE8">
        <w:rPr>
          <w:b/>
          <w:color w:val="1F4E79" w:themeColor="accent1" w:themeShade="80"/>
          <w:sz w:val="24"/>
          <w:szCs w:val="24"/>
        </w:rPr>
        <w:t>Friday 15</w:t>
      </w:r>
      <w:r w:rsidR="00503C38" w:rsidRPr="00B63EE8">
        <w:rPr>
          <w:b/>
          <w:color w:val="1F4E79" w:themeColor="accent1" w:themeShade="80"/>
          <w:sz w:val="24"/>
          <w:szCs w:val="24"/>
          <w:vertAlign w:val="superscript"/>
        </w:rPr>
        <w:t>th</w:t>
      </w:r>
      <w:r w:rsidR="00503C38" w:rsidRPr="00B63EE8">
        <w:rPr>
          <w:b/>
          <w:color w:val="1F4E79" w:themeColor="accent1" w:themeShade="80"/>
          <w:sz w:val="24"/>
          <w:szCs w:val="24"/>
        </w:rPr>
        <w:t xml:space="preserve"> May</w:t>
      </w:r>
      <w:r w:rsidR="00EA057D" w:rsidRPr="00B63EE8">
        <w:rPr>
          <w:b/>
          <w:color w:val="1F4E79" w:themeColor="accent1" w:themeShade="80"/>
          <w:sz w:val="24"/>
          <w:szCs w:val="24"/>
        </w:rPr>
        <w:t xml:space="preserve"> 2026</w:t>
      </w:r>
      <w:r w:rsidR="00503C38" w:rsidRPr="00B63EE8">
        <w:rPr>
          <w:b/>
          <w:color w:val="1F4E79" w:themeColor="accent1" w:themeShade="80"/>
          <w:sz w:val="24"/>
          <w:szCs w:val="24"/>
        </w:rPr>
        <w:t xml:space="preserve"> – before 3:30</w:t>
      </w:r>
      <w:r w:rsidR="00830F78" w:rsidRPr="00B63EE8">
        <w:rPr>
          <w:b/>
          <w:color w:val="1F4E79" w:themeColor="accent1" w:themeShade="80"/>
          <w:sz w:val="24"/>
          <w:szCs w:val="24"/>
        </w:rPr>
        <w:t>pm</w:t>
      </w:r>
    </w:p>
    <w:p w14:paraId="2740071C" w14:textId="24655CFC" w:rsidR="00630F7E" w:rsidRDefault="00630F7E" w:rsidP="00384C3F">
      <w:pPr>
        <w:pStyle w:val="NoSpacing"/>
        <w:ind w:right="600"/>
        <w:rPr>
          <w:b/>
          <w:color w:val="1F4E79" w:themeColor="accent1" w:themeShade="80"/>
          <w:sz w:val="24"/>
          <w:szCs w:val="24"/>
        </w:rPr>
      </w:pPr>
      <w:r w:rsidRPr="00B63EE8">
        <w:rPr>
          <w:color w:val="1F4E79" w:themeColor="accent1" w:themeShade="80"/>
          <w:sz w:val="24"/>
          <w:szCs w:val="24"/>
        </w:rPr>
        <w:t xml:space="preserve">Interviews: </w:t>
      </w:r>
      <w:r w:rsidRPr="00B63EE8">
        <w:rPr>
          <w:color w:val="1F4E79" w:themeColor="accent1" w:themeShade="80"/>
          <w:sz w:val="24"/>
          <w:szCs w:val="24"/>
        </w:rPr>
        <w:tab/>
      </w:r>
      <w:r w:rsidR="00B8126C" w:rsidRPr="00B63EE8">
        <w:rPr>
          <w:color w:val="1F4E79" w:themeColor="accent1" w:themeShade="80"/>
          <w:sz w:val="24"/>
          <w:szCs w:val="24"/>
        </w:rPr>
        <w:tab/>
      </w:r>
      <w:r w:rsidR="00B8126C" w:rsidRPr="00B63EE8">
        <w:rPr>
          <w:color w:val="1F4E79" w:themeColor="accent1" w:themeShade="80"/>
          <w:sz w:val="24"/>
          <w:szCs w:val="24"/>
        </w:rPr>
        <w:tab/>
      </w:r>
      <w:r w:rsidR="007F45DF" w:rsidRPr="00B63EE8">
        <w:rPr>
          <w:b/>
          <w:color w:val="1F4E79" w:themeColor="accent1" w:themeShade="80"/>
          <w:sz w:val="24"/>
          <w:szCs w:val="24"/>
        </w:rPr>
        <w:t xml:space="preserve">Wednesday </w:t>
      </w:r>
      <w:r w:rsidR="00830F78" w:rsidRPr="00B63EE8">
        <w:rPr>
          <w:b/>
          <w:color w:val="1F4E79" w:themeColor="accent1" w:themeShade="80"/>
          <w:sz w:val="24"/>
          <w:szCs w:val="24"/>
        </w:rPr>
        <w:t>20</w:t>
      </w:r>
      <w:r w:rsidR="00830F78" w:rsidRPr="00B63EE8">
        <w:rPr>
          <w:b/>
          <w:color w:val="1F4E79" w:themeColor="accent1" w:themeShade="80"/>
          <w:sz w:val="24"/>
          <w:szCs w:val="24"/>
          <w:vertAlign w:val="superscript"/>
        </w:rPr>
        <w:t>th</w:t>
      </w:r>
      <w:r w:rsidR="00830F78" w:rsidRPr="00B63EE8">
        <w:rPr>
          <w:b/>
          <w:color w:val="1F4E79" w:themeColor="accent1" w:themeShade="80"/>
          <w:sz w:val="24"/>
          <w:szCs w:val="24"/>
        </w:rPr>
        <w:t xml:space="preserve"> and Thursday 21</w:t>
      </w:r>
      <w:r w:rsidR="00830F78" w:rsidRPr="00B63EE8">
        <w:rPr>
          <w:b/>
          <w:color w:val="1F4E79" w:themeColor="accent1" w:themeShade="80"/>
          <w:sz w:val="24"/>
          <w:szCs w:val="24"/>
          <w:vertAlign w:val="superscript"/>
        </w:rPr>
        <w:t>st</w:t>
      </w:r>
      <w:r w:rsidR="00830F78" w:rsidRPr="00B63EE8">
        <w:rPr>
          <w:b/>
          <w:color w:val="1F4E79" w:themeColor="accent1" w:themeShade="80"/>
          <w:sz w:val="24"/>
          <w:szCs w:val="24"/>
        </w:rPr>
        <w:t xml:space="preserve"> May 2026</w:t>
      </w:r>
    </w:p>
    <w:p w14:paraId="47129638" w14:textId="77777777" w:rsidR="00EB5A92" w:rsidRDefault="00EB5A92" w:rsidP="00EB5A92">
      <w:pPr>
        <w:pStyle w:val="BodyText"/>
        <w:kinsoku w:val="0"/>
        <w:overflowPunct w:val="0"/>
        <w:ind w:right="600"/>
        <w:rPr>
          <w:rFonts w:ascii="Calibri" w:hAnsi="Calibri" w:cs="Calibri"/>
          <w:b/>
          <w:bCs/>
          <w:i/>
          <w:iCs/>
          <w:sz w:val="22"/>
          <w:szCs w:val="22"/>
        </w:rPr>
      </w:pPr>
    </w:p>
    <w:p w14:paraId="60590049" w14:textId="50256EA5"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sidRPr="00EB5A92">
        <w:rPr>
          <w:rFonts w:asciiTheme="minorHAnsi" w:eastAsiaTheme="minorHAnsi" w:hAnsiTheme="minorHAnsi" w:cstheme="minorBidi"/>
          <w:color w:val="1F4E79" w:themeColor="accent1" w:themeShade="80"/>
          <w:sz w:val="24"/>
          <w:szCs w:val="24"/>
          <w:lang w:eastAsia="en-US"/>
        </w:rPr>
        <w:t>Tufnell Park is committed to safeguarding and promoting the welfare of children and young people, and expect all staff and volunteers to share this commitment. An enhanced DBS (Disclosure and Barring Service) with barred list check will be required. In addition, if this post is likely to come under the requirements of the Childcare (Disqualification) 2009 Regulations and the successful applicant will be required to declare.</w:t>
      </w:r>
    </w:p>
    <w:p w14:paraId="08FC0CC2" w14:textId="77777777"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4889C3D4" w14:textId="0AD98084" w:rsidR="00EB5A92" w:rsidRPr="00EB5A92" w:rsidRDefault="00011969"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Pr>
          <w:rFonts w:asciiTheme="minorHAnsi" w:eastAsiaTheme="minorHAnsi" w:hAnsiTheme="minorHAnsi" w:cstheme="minorBidi"/>
          <w:color w:val="1F4E79" w:themeColor="accent1" w:themeShade="80"/>
          <w:sz w:val="24"/>
          <w:szCs w:val="24"/>
          <w:lang w:eastAsia="en-US"/>
        </w:rPr>
        <w:t>In line with KCSIE 2025</w:t>
      </w:r>
      <w:r w:rsidR="00EB5A92" w:rsidRPr="00EB5A92">
        <w:rPr>
          <w:rFonts w:asciiTheme="minorHAnsi" w:eastAsiaTheme="minorHAnsi" w:hAnsiTheme="minorHAnsi" w:cstheme="minorBidi"/>
          <w:color w:val="1F4E79" w:themeColor="accent1" w:themeShade="80"/>
          <w:sz w:val="24"/>
          <w:szCs w:val="24"/>
          <w:lang w:eastAsia="en-US"/>
        </w:rPr>
        <w:t xml:space="preserve"> and safer recruitment practices, the school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p>
    <w:p w14:paraId="52F81E02" w14:textId="13A42392"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6D866FDD" w14:textId="77777777" w:rsidR="00EB5A92" w:rsidRPr="00EB5A92" w:rsidRDefault="00EB5A92" w:rsidP="00830F78">
      <w:pPr>
        <w:ind w:right="600"/>
        <w:rPr>
          <w:rFonts w:asciiTheme="minorHAnsi" w:hAnsiTheme="minorHAnsi" w:cstheme="minorBidi"/>
          <w:color w:val="1F4E79" w:themeColor="accent1" w:themeShade="80"/>
          <w:sz w:val="24"/>
          <w:szCs w:val="24"/>
        </w:rPr>
      </w:pPr>
      <w:r w:rsidRPr="00EB5A92">
        <w:rPr>
          <w:rFonts w:asciiTheme="minorHAnsi" w:hAnsiTheme="minorHAnsi" w:cstheme="minorBidi"/>
          <w:color w:val="1F4E79" w:themeColor="accent1" w:themeShade="80"/>
          <w:sz w:val="24"/>
          <w:szCs w:val="24"/>
        </w:rPr>
        <w:t xml:space="preserve">Please note the advertised actual salary is a range based on continuous service, with the maximum range indicating 5+ continuous years with local government/schools. The starting salary will be calculated based on the individual circumstances of the successful candidate/s. </w:t>
      </w:r>
    </w:p>
    <w:p w14:paraId="1AF560A6" w14:textId="77777777" w:rsidR="00EB5A92" w:rsidRPr="00EB5A92" w:rsidRDefault="00EB5A92" w:rsidP="00EB5A92">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p>
    <w:p w14:paraId="670906DB" w14:textId="77777777" w:rsidR="00EB5A92" w:rsidRDefault="00EB5A92">
      <w:pPr>
        <w:pStyle w:val="BodyText"/>
        <w:kinsoku w:val="0"/>
        <w:overflowPunct w:val="0"/>
        <w:ind w:left="119" w:right="1077"/>
        <w:rPr>
          <w:rFonts w:ascii="Calibri" w:hAnsi="Calibri" w:cs="Calibri"/>
          <w:b/>
          <w:bCs/>
          <w:i/>
          <w:iCs/>
          <w:sz w:val="22"/>
          <w:szCs w:val="22"/>
        </w:rPr>
      </w:pPr>
    </w:p>
    <w:p w14:paraId="23377825" w14:textId="0A9A9313" w:rsidR="00EB5A92" w:rsidRDefault="00EB5A92">
      <w:pPr>
        <w:pStyle w:val="BodyText"/>
        <w:kinsoku w:val="0"/>
        <w:overflowPunct w:val="0"/>
        <w:ind w:left="119" w:right="1077"/>
        <w:rPr>
          <w:rFonts w:ascii="Calibri" w:hAnsi="Calibri" w:cs="Calibri"/>
          <w:b/>
          <w:bCs/>
          <w:i/>
          <w:iCs/>
          <w:sz w:val="22"/>
          <w:szCs w:val="22"/>
        </w:rPr>
        <w:sectPr w:rsidR="00EB5A92">
          <w:pgSz w:w="11910" w:h="16840"/>
          <w:pgMar w:top="960" w:right="220" w:bottom="280" w:left="600" w:header="720" w:footer="720" w:gutter="0"/>
          <w:cols w:space="720"/>
          <w:noEndnote/>
        </w:sectPr>
      </w:pPr>
    </w:p>
    <w:p w14:paraId="38512F71" w14:textId="56333EF6" w:rsidR="00DB584C" w:rsidRPr="005B1556" w:rsidRDefault="008F7FE0" w:rsidP="00AB51AE">
      <w:pPr>
        <w:pStyle w:val="BodyText"/>
        <w:kinsoku w:val="0"/>
        <w:overflowPunct w:val="0"/>
        <w:ind w:left="765"/>
        <w:jc w:val="center"/>
        <w:rPr>
          <w:rFonts w:ascii="Calibri" w:hAnsi="Calibri" w:cs="Calibri"/>
        </w:rPr>
      </w:pPr>
      <w:r>
        <w:rPr>
          <w:rFonts w:ascii="Calibri" w:hAnsi="Calibri" w:cs="Calibri"/>
          <w:noProof/>
        </w:rPr>
        <w:drawing>
          <wp:inline distT="0" distB="0" distL="0" distR="0" wp14:anchorId="204C1068" wp14:editId="4CEDB485">
            <wp:extent cx="3524250" cy="10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1D95DD3E" w14:textId="77777777" w:rsidR="00DB584C" w:rsidRPr="005977A2" w:rsidRDefault="005977A2" w:rsidP="00AB51AE">
      <w:pPr>
        <w:pStyle w:val="BodyText"/>
        <w:kinsoku w:val="0"/>
        <w:overflowPunct w:val="0"/>
        <w:spacing w:before="99"/>
        <w:ind w:left="1986" w:right="1640" w:firstLine="174"/>
        <w:jc w:val="center"/>
        <w:rPr>
          <w:b/>
          <w:bCs/>
          <w:color w:val="003C6B"/>
          <w:sz w:val="32"/>
          <w:szCs w:val="32"/>
          <w:u w:val="dotted"/>
        </w:rPr>
      </w:pPr>
      <w:bookmarkStart w:id="2" w:name="JOB_DESCRIPTION"/>
      <w:bookmarkEnd w:id="2"/>
      <w:r w:rsidRPr="005977A2">
        <w:rPr>
          <w:b/>
          <w:bCs/>
          <w:color w:val="003C6B"/>
          <w:sz w:val="32"/>
          <w:szCs w:val="32"/>
          <w:u w:val="dotted"/>
        </w:rPr>
        <w:t>Job Description</w:t>
      </w:r>
    </w:p>
    <w:p w14:paraId="77E4F8EB" w14:textId="6FA39880" w:rsidR="00DB584C" w:rsidRDefault="00DB584C">
      <w:pPr>
        <w:pStyle w:val="BodyText"/>
        <w:kinsoku w:val="0"/>
        <w:overflowPunct w:val="0"/>
        <w:rPr>
          <w:b/>
          <w:bCs/>
        </w:rPr>
      </w:pPr>
    </w:p>
    <w:p w14:paraId="262E4AB4" w14:textId="77777777" w:rsidR="00DB584C" w:rsidRDefault="00DB584C">
      <w:pPr>
        <w:pStyle w:val="BodyText"/>
        <w:kinsoku w:val="0"/>
        <w:overflowPunct w:val="0"/>
        <w:spacing w:before="1"/>
        <w:rPr>
          <w:b/>
          <w:bCs/>
          <w:sz w:val="16"/>
          <w:szCs w:val="16"/>
        </w:rPr>
      </w:pPr>
    </w:p>
    <w:tbl>
      <w:tblPr>
        <w:tblW w:w="0" w:type="auto"/>
        <w:tblInd w:w="226" w:type="dxa"/>
        <w:tblLayout w:type="fixed"/>
        <w:tblCellMar>
          <w:left w:w="0" w:type="dxa"/>
          <w:right w:w="0" w:type="dxa"/>
        </w:tblCellMar>
        <w:tblLook w:val="0000" w:firstRow="0" w:lastRow="0" w:firstColumn="0" w:lastColumn="0" w:noHBand="0" w:noVBand="0"/>
      </w:tblPr>
      <w:tblGrid>
        <w:gridCol w:w="2567"/>
        <w:gridCol w:w="7682"/>
      </w:tblGrid>
      <w:tr w:rsidR="00D24F2A" w:rsidRPr="00DB584C" w14:paraId="52E6F960" w14:textId="77777777">
        <w:trPr>
          <w:trHeight w:val="1904"/>
        </w:trPr>
        <w:tc>
          <w:tcPr>
            <w:tcW w:w="2567" w:type="dxa"/>
            <w:tcBorders>
              <w:top w:val="single" w:sz="12" w:space="0" w:color="000000"/>
              <w:left w:val="none" w:sz="6" w:space="0" w:color="auto"/>
              <w:bottom w:val="single" w:sz="12" w:space="0" w:color="000000"/>
              <w:right w:val="none" w:sz="6" w:space="0" w:color="auto"/>
            </w:tcBorders>
          </w:tcPr>
          <w:p w14:paraId="54CFC3E9" w14:textId="77777777" w:rsidR="00D24F2A" w:rsidRPr="006153EC" w:rsidRDefault="00D24F2A" w:rsidP="00D24F2A">
            <w:pPr>
              <w:pStyle w:val="TableParagraph"/>
              <w:kinsoku w:val="0"/>
              <w:overflowPunct w:val="0"/>
              <w:spacing w:line="360" w:lineRule="auto"/>
              <w:ind w:left="113" w:right="664"/>
              <w:rPr>
                <w:b/>
                <w:bCs/>
                <w:color w:val="003C6B"/>
                <w:sz w:val="10"/>
                <w:szCs w:val="22"/>
              </w:rPr>
            </w:pPr>
          </w:p>
          <w:p w14:paraId="419BA141" w14:textId="77777777" w:rsidR="00D24F2A" w:rsidRDefault="00D24F2A" w:rsidP="00D24F2A">
            <w:pPr>
              <w:pStyle w:val="TableParagraph"/>
              <w:kinsoku w:val="0"/>
              <w:overflowPunct w:val="0"/>
              <w:spacing w:line="360" w:lineRule="auto"/>
              <w:ind w:left="113" w:right="664"/>
              <w:rPr>
                <w:b/>
                <w:bCs/>
                <w:color w:val="003C6B"/>
                <w:spacing w:val="1"/>
                <w:sz w:val="22"/>
                <w:szCs w:val="22"/>
              </w:rPr>
            </w:pPr>
            <w:r w:rsidRPr="00DB584C">
              <w:rPr>
                <w:b/>
                <w:bCs/>
                <w:color w:val="003C6B"/>
                <w:sz w:val="22"/>
                <w:szCs w:val="22"/>
              </w:rPr>
              <w:t>POSITION</w:t>
            </w:r>
            <w:r w:rsidRPr="00DB584C">
              <w:rPr>
                <w:b/>
                <w:bCs/>
                <w:color w:val="003C6B"/>
                <w:spacing w:val="1"/>
                <w:sz w:val="22"/>
                <w:szCs w:val="22"/>
              </w:rPr>
              <w:t xml:space="preserve"> </w:t>
            </w:r>
          </w:p>
          <w:p w14:paraId="0A860BC4" w14:textId="77777777" w:rsidR="00D24F2A" w:rsidRDefault="00D24F2A" w:rsidP="00D24F2A">
            <w:pPr>
              <w:pStyle w:val="TableParagraph"/>
              <w:kinsoku w:val="0"/>
              <w:overflowPunct w:val="0"/>
              <w:spacing w:line="360" w:lineRule="auto"/>
              <w:ind w:left="113" w:right="664"/>
              <w:rPr>
                <w:b/>
                <w:bCs/>
                <w:color w:val="003C6B"/>
                <w:spacing w:val="1"/>
                <w:sz w:val="22"/>
                <w:szCs w:val="22"/>
              </w:rPr>
            </w:pPr>
            <w:r>
              <w:rPr>
                <w:b/>
                <w:bCs/>
                <w:color w:val="003C6B"/>
                <w:sz w:val="22"/>
                <w:szCs w:val="22"/>
              </w:rPr>
              <w:t>HOURS</w:t>
            </w:r>
            <w:r w:rsidRPr="00DB584C">
              <w:rPr>
                <w:b/>
                <w:bCs/>
                <w:color w:val="003C6B"/>
                <w:spacing w:val="1"/>
                <w:sz w:val="22"/>
                <w:szCs w:val="22"/>
              </w:rPr>
              <w:t xml:space="preserve"> </w:t>
            </w:r>
          </w:p>
          <w:p w14:paraId="24D844A3" w14:textId="77777777" w:rsidR="00D24F2A" w:rsidRPr="00DB584C" w:rsidRDefault="00D24F2A" w:rsidP="00D24F2A">
            <w:pPr>
              <w:pStyle w:val="TableParagraph"/>
              <w:kinsoku w:val="0"/>
              <w:overflowPunct w:val="0"/>
              <w:spacing w:line="360" w:lineRule="auto"/>
              <w:ind w:left="113" w:right="664"/>
              <w:rPr>
                <w:b/>
                <w:bCs/>
                <w:color w:val="003C6B"/>
                <w:sz w:val="22"/>
                <w:szCs w:val="22"/>
              </w:rPr>
            </w:pPr>
            <w:r>
              <w:rPr>
                <w:b/>
                <w:bCs/>
                <w:color w:val="003C6B"/>
                <w:sz w:val="22"/>
                <w:szCs w:val="22"/>
              </w:rPr>
              <w:t>MANAGED BY</w:t>
            </w:r>
          </w:p>
          <w:p w14:paraId="3EC26B24" w14:textId="17CDEA59" w:rsidR="00D24F2A" w:rsidRPr="00DB584C" w:rsidRDefault="00D24F2A" w:rsidP="00D24F2A">
            <w:pPr>
              <w:pStyle w:val="TableParagraph"/>
              <w:kinsoku w:val="0"/>
              <w:overflowPunct w:val="0"/>
              <w:spacing w:line="360" w:lineRule="auto"/>
              <w:ind w:left="113"/>
              <w:rPr>
                <w:b/>
                <w:bCs/>
                <w:color w:val="003C6B"/>
                <w:sz w:val="22"/>
                <w:szCs w:val="22"/>
              </w:rPr>
            </w:pPr>
            <w:r w:rsidRPr="00DB584C">
              <w:rPr>
                <w:b/>
                <w:bCs/>
                <w:color w:val="003C6B"/>
                <w:sz w:val="22"/>
                <w:szCs w:val="22"/>
              </w:rPr>
              <w:t>GRADE</w:t>
            </w:r>
          </w:p>
        </w:tc>
        <w:tc>
          <w:tcPr>
            <w:tcW w:w="7682" w:type="dxa"/>
            <w:tcBorders>
              <w:top w:val="single" w:sz="12" w:space="0" w:color="000000"/>
              <w:left w:val="none" w:sz="6" w:space="0" w:color="auto"/>
              <w:bottom w:val="single" w:sz="12" w:space="0" w:color="000000"/>
              <w:right w:val="none" w:sz="6" w:space="0" w:color="auto"/>
            </w:tcBorders>
          </w:tcPr>
          <w:p w14:paraId="1F03C340" w14:textId="77777777" w:rsidR="00D24F2A" w:rsidRPr="006153EC" w:rsidRDefault="00D24F2A" w:rsidP="00D24F2A">
            <w:pPr>
              <w:pStyle w:val="TableParagraph"/>
              <w:kinsoku w:val="0"/>
              <w:overflowPunct w:val="0"/>
              <w:spacing w:line="360" w:lineRule="auto"/>
              <w:ind w:left="113"/>
              <w:rPr>
                <w:b/>
                <w:bCs/>
                <w:color w:val="003C6B"/>
                <w:sz w:val="10"/>
                <w:szCs w:val="22"/>
              </w:rPr>
            </w:pPr>
          </w:p>
          <w:p w14:paraId="7EF6BFD1" w14:textId="7226422C" w:rsidR="004E2580" w:rsidRPr="004E2580" w:rsidRDefault="004E2580" w:rsidP="004E2580">
            <w:pPr>
              <w:pStyle w:val="TableParagraph"/>
              <w:kinsoku w:val="0"/>
              <w:overflowPunct w:val="0"/>
              <w:spacing w:line="360" w:lineRule="auto"/>
              <w:ind w:left="113"/>
              <w:rPr>
                <w:b/>
                <w:bCs/>
                <w:color w:val="003C6B"/>
                <w:sz w:val="22"/>
                <w:szCs w:val="22"/>
              </w:rPr>
            </w:pPr>
            <w:r>
              <w:rPr>
                <w:b/>
                <w:bCs/>
                <w:color w:val="003C6B"/>
                <w:sz w:val="22"/>
                <w:szCs w:val="22"/>
              </w:rPr>
              <w:t xml:space="preserve">Class Teacher </w:t>
            </w:r>
          </w:p>
          <w:p w14:paraId="5B29A252" w14:textId="77777777" w:rsidR="004E2580" w:rsidRPr="004E2580" w:rsidRDefault="004E2580" w:rsidP="004E2580">
            <w:pPr>
              <w:pStyle w:val="TableParagraph"/>
              <w:kinsoku w:val="0"/>
              <w:overflowPunct w:val="0"/>
              <w:spacing w:line="360" w:lineRule="auto"/>
              <w:ind w:left="113"/>
              <w:rPr>
                <w:b/>
                <w:bCs/>
                <w:color w:val="003C6B"/>
                <w:sz w:val="22"/>
                <w:szCs w:val="22"/>
              </w:rPr>
            </w:pPr>
            <w:r w:rsidRPr="004E2580">
              <w:rPr>
                <w:b/>
                <w:bCs/>
                <w:color w:val="003C6B"/>
                <w:sz w:val="22"/>
                <w:szCs w:val="22"/>
              </w:rPr>
              <w:t xml:space="preserve">Tufnell Park Primary School </w:t>
            </w:r>
          </w:p>
          <w:p w14:paraId="6745051E" w14:textId="77777777" w:rsidR="004E2580" w:rsidRPr="004E2580" w:rsidRDefault="004E2580" w:rsidP="004E2580">
            <w:pPr>
              <w:pStyle w:val="TableParagraph"/>
              <w:kinsoku w:val="0"/>
              <w:overflowPunct w:val="0"/>
              <w:spacing w:line="360" w:lineRule="auto"/>
              <w:ind w:left="113"/>
              <w:rPr>
                <w:b/>
                <w:bCs/>
                <w:color w:val="003C6B"/>
                <w:sz w:val="22"/>
                <w:szCs w:val="22"/>
              </w:rPr>
            </w:pPr>
            <w:r w:rsidRPr="004E2580">
              <w:rPr>
                <w:b/>
                <w:bCs/>
                <w:color w:val="003C6B"/>
                <w:sz w:val="22"/>
                <w:szCs w:val="22"/>
              </w:rPr>
              <w:t xml:space="preserve">Headteacher </w:t>
            </w:r>
          </w:p>
          <w:p w14:paraId="4CE045EA" w14:textId="5DE24E3A" w:rsidR="00D24F2A" w:rsidRPr="00DB584C" w:rsidRDefault="004E2580" w:rsidP="004E2580">
            <w:pPr>
              <w:pStyle w:val="TableParagraph"/>
              <w:kinsoku w:val="0"/>
              <w:overflowPunct w:val="0"/>
              <w:spacing w:line="248" w:lineRule="exact"/>
              <w:ind w:left="107"/>
              <w:rPr>
                <w:b/>
                <w:bCs/>
                <w:color w:val="003C6B"/>
                <w:sz w:val="22"/>
                <w:szCs w:val="22"/>
              </w:rPr>
            </w:pPr>
            <w:r w:rsidRPr="004E2580">
              <w:rPr>
                <w:b/>
                <w:bCs/>
                <w:color w:val="003C6B"/>
                <w:sz w:val="22"/>
                <w:szCs w:val="22"/>
              </w:rPr>
              <w:t>Main Scale Pay Range 1-6</w:t>
            </w:r>
          </w:p>
        </w:tc>
      </w:tr>
    </w:tbl>
    <w:p w14:paraId="205E5D62" w14:textId="1D698FBC" w:rsidR="004E2580" w:rsidRPr="004E2580" w:rsidRDefault="004E2580" w:rsidP="00B56AAA">
      <w:pPr>
        <w:pStyle w:val="Heading5"/>
        <w:kinsoku w:val="0"/>
        <w:overflowPunct w:val="0"/>
        <w:spacing w:before="99"/>
        <w:ind w:left="0"/>
        <w:rPr>
          <w:color w:val="003C6B"/>
          <w:sz w:val="22"/>
          <w:szCs w:val="22"/>
          <w:u w:val="single"/>
        </w:rPr>
      </w:pPr>
    </w:p>
    <w:p w14:paraId="4E853534" w14:textId="77777777" w:rsidR="00B56AAA" w:rsidRPr="00B56AAA" w:rsidRDefault="00B56AAA" w:rsidP="00B56AAA">
      <w:pPr>
        <w:pStyle w:val="Heading5"/>
        <w:ind w:left="567"/>
        <w:rPr>
          <w:color w:val="003C6B"/>
          <w:u w:val="single"/>
        </w:rPr>
      </w:pPr>
      <w:r w:rsidRPr="00B56AAA">
        <w:rPr>
          <w:color w:val="003C6B"/>
          <w:u w:val="single"/>
        </w:rPr>
        <w:t>PURPOSE OF THE POST</w:t>
      </w:r>
    </w:p>
    <w:p w14:paraId="55D32B2C" w14:textId="498916F7" w:rsidR="00A82249" w:rsidRPr="00A82249" w:rsidRDefault="00A82249" w:rsidP="00A82249">
      <w:pPr>
        <w:pStyle w:val="NoSpacing"/>
        <w:ind w:left="567"/>
        <w:rPr>
          <w:rFonts w:ascii="Segoe UI" w:hAnsi="Segoe UI" w:cs="Segoe UI"/>
          <w:color w:val="1F3864" w:themeColor="accent5" w:themeShade="80"/>
          <w:sz w:val="20"/>
          <w:szCs w:val="20"/>
        </w:rPr>
      </w:pPr>
      <w:r w:rsidRPr="00A82249">
        <w:rPr>
          <w:rFonts w:ascii="Segoe UI" w:hAnsi="Segoe UI" w:cs="Segoe UI"/>
          <w:color w:val="1F3864" w:themeColor="accent5" w:themeShade="80"/>
          <w:sz w:val="20"/>
          <w:szCs w:val="20"/>
        </w:rPr>
        <w:t xml:space="preserve">To ensure the highest possible standards of education for the pupils for whom the teacher has </w:t>
      </w:r>
    </w:p>
    <w:p w14:paraId="6756F11E" w14:textId="0B6E0BFE" w:rsidR="00B56AAA" w:rsidRPr="00A82249" w:rsidRDefault="00A82249" w:rsidP="00A82249">
      <w:pPr>
        <w:pStyle w:val="NoSpacing"/>
        <w:ind w:left="567"/>
        <w:rPr>
          <w:rFonts w:ascii="Segoe UI" w:hAnsi="Segoe UI" w:cs="Segoe UI"/>
          <w:color w:val="1F3864" w:themeColor="accent5" w:themeShade="80"/>
          <w:sz w:val="20"/>
          <w:szCs w:val="20"/>
        </w:rPr>
      </w:pPr>
      <w:r w:rsidRPr="00A82249">
        <w:rPr>
          <w:rFonts w:ascii="Segoe UI" w:hAnsi="Segoe UI" w:cs="Segoe UI"/>
          <w:color w:val="1F3864" w:themeColor="accent5" w:themeShade="80"/>
          <w:sz w:val="20"/>
          <w:szCs w:val="20"/>
        </w:rPr>
        <w:t>responsibility - socially, emotionally, physically, int</w:t>
      </w:r>
      <w:r>
        <w:rPr>
          <w:rFonts w:ascii="Segoe UI" w:hAnsi="Segoe UI" w:cs="Segoe UI"/>
          <w:color w:val="1F3864" w:themeColor="accent5" w:themeShade="80"/>
          <w:sz w:val="20"/>
          <w:szCs w:val="20"/>
        </w:rPr>
        <w:t>ellectually and aesthetically. You will p</w:t>
      </w:r>
      <w:r w:rsidR="00B56AAA" w:rsidRPr="00A82249">
        <w:rPr>
          <w:rFonts w:ascii="Segoe UI" w:hAnsi="Segoe UI" w:cs="Segoe UI"/>
          <w:color w:val="1F3864" w:themeColor="accent5" w:themeShade="80"/>
          <w:sz w:val="20"/>
          <w:szCs w:val="20"/>
        </w:rPr>
        <w:t xml:space="preserve">rovide high-quality teaching and learning within </w:t>
      </w:r>
      <w:r w:rsidR="00004A98" w:rsidRPr="00A82249">
        <w:rPr>
          <w:rFonts w:ascii="Segoe UI" w:hAnsi="Segoe UI" w:cs="Segoe UI"/>
          <w:color w:val="1F3864" w:themeColor="accent5" w:themeShade="80"/>
          <w:sz w:val="20"/>
          <w:szCs w:val="20"/>
        </w:rPr>
        <w:t>Key Stage 2</w:t>
      </w:r>
      <w:r w:rsidR="00B56AAA" w:rsidRPr="00A82249">
        <w:rPr>
          <w:rFonts w:ascii="Segoe UI" w:hAnsi="Segoe UI" w:cs="Segoe UI"/>
          <w:color w:val="1F3864" w:themeColor="accent5" w:themeShade="80"/>
          <w:sz w:val="20"/>
          <w:szCs w:val="20"/>
        </w:rPr>
        <w:t>, creating a safe, nurturing, and inclusive environmen</w:t>
      </w:r>
      <w:r>
        <w:rPr>
          <w:rFonts w:ascii="Segoe UI" w:hAnsi="Segoe UI" w:cs="Segoe UI"/>
          <w:color w:val="1F3864" w:themeColor="accent5" w:themeShade="80"/>
          <w:sz w:val="20"/>
          <w:szCs w:val="20"/>
        </w:rPr>
        <w:t>t where every child can thrive. You</w:t>
      </w:r>
      <w:r w:rsidR="00B56AAA" w:rsidRPr="00A82249">
        <w:rPr>
          <w:rFonts w:ascii="Segoe UI" w:hAnsi="Segoe UI" w:cs="Segoe UI"/>
          <w:color w:val="1F3864" w:themeColor="accent5" w:themeShade="80"/>
          <w:sz w:val="20"/>
          <w:szCs w:val="20"/>
        </w:rPr>
        <w:t xml:space="preserve"> will support children’s learning and development through </w:t>
      </w:r>
      <w:r w:rsidR="00004A98" w:rsidRPr="00A82249">
        <w:rPr>
          <w:rFonts w:ascii="Segoe UI" w:hAnsi="Segoe UI" w:cs="Segoe UI"/>
          <w:color w:val="1F3864" w:themeColor="accent5" w:themeShade="80"/>
          <w:sz w:val="20"/>
          <w:szCs w:val="20"/>
        </w:rPr>
        <w:t xml:space="preserve">engaging </w:t>
      </w:r>
      <w:r>
        <w:rPr>
          <w:rFonts w:ascii="Segoe UI" w:hAnsi="Segoe UI" w:cs="Segoe UI"/>
          <w:color w:val="1F3864" w:themeColor="accent5" w:themeShade="80"/>
          <w:sz w:val="20"/>
          <w:szCs w:val="20"/>
        </w:rPr>
        <w:t xml:space="preserve">reflective </w:t>
      </w:r>
      <w:r w:rsidR="00B56AAA" w:rsidRPr="00A82249">
        <w:rPr>
          <w:rFonts w:ascii="Segoe UI" w:hAnsi="Segoe UI" w:cs="Segoe UI"/>
          <w:color w:val="1F3864" w:themeColor="accent5" w:themeShade="80"/>
          <w:sz w:val="20"/>
          <w:szCs w:val="20"/>
        </w:rPr>
        <w:t xml:space="preserve">practice, with a strong focus on </w:t>
      </w:r>
      <w:r w:rsidRPr="00A82249">
        <w:rPr>
          <w:rFonts w:ascii="Segoe UI" w:hAnsi="Segoe UI" w:cs="Segoe UI"/>
          <w:color w:val="1F3864" w:themeColor="accent5" w:themeShade="80"/>
          <w:sz w:val="20"/>
          <w:szCs w:val="20"/>
        </w:rPr>
        <w:t xml:space="preserve">inclusion, </w:t>
      </w:r>
      <w:r>
        <w:rPr>
          <w:rFonts w:ascii="Segoe UI" w:hAnsi="Segoe UI" w:cs="Segoe UI"/>
          <w:color w:val="1F3864" w:themeColor="accent5" w:themeShade="80"/>
          <w:sz w:val="20"/>
          <w:szCs w:val="20"/>
        </w:rPr>
        <w:t>communication and developing</w:t>
      </w:r>
      <w:r w:rsidR="00B56AAA" w:rsidRPr="00A82249">
        <w:rPr>
          <w:rFonts w:ascii="Segoe UI" w:hAnsi="Segoe UI" w:cs="Segoe UI"/>
          <w:color w:val="1F3864" w:themeColor="accent5" w:themeShade="80"/>
          <w:sz w:val="20"/>
          <w:szCs w:val="20"/>
        </w:rPr>
        <w:t xml:space="preserve"> independence</w:t>
      </w:r>
      <w:r>
        <w:rPr>
          <w:rFonts w:ascii="Segoe UI" w:hAnsi="Segoe UI" w:cs="Segoe UI"/>
          <w:color w:val="1F3864" w:themeColor="accent5" w:themeShade="80"/>
          <w:sz w:val="20"/>
          <w:szCs w:val="20"/>
        </w:rPr>
        <w:t>.</w:t>
      </w:r>
      <w:r w:rsidR="00B56AAA" w:rsidRPr="00A82249">
        <w:rPr>
          <w:rFonts w:ascii="Segoe UI" w:hAnsi="Segoe UI" w:cs="Segoe UI"/>
          <w:color w:val="1F3864" w:themeColor="accent5" w:themeShade="80"/>
          <w:sz w:val="20"/>
          <w:szCs w:val="20"/>
        </w:rPr>
        <w:t xml:space="preserve"> </w:t>
      </w:r>
    </w:p>
    <w:p w14:paraId="685954AE" w14:textId="77777777" w:rsidR="00A82249" w:rsidRPr="00A82249" w:rsidRDefault="00A82249" w:rsidP="00A82249"/>
    <w:p w14:paraId="42C580D2" w14:textId="75E649B6" w:rsidR="00105725" w:rsidRDefault="00105725" w:rsidP="00105725">
      <w:pPr>
        <w:pStyle w:val="Heading5"/>
        <w:spacing w:before="99"/>
        <w:ind w:left="567"/>
        <w:rPr>
          <w:color w:val="003C6B"/>
          <w:u w:val="single"/>
        </w:rPr>
      </w:pPr>
      <w:r w:rsidRPr="00B56AAA">
        <w:rPr>
          <w:color w:val="003C6B"/>
          <w:u w:val="single"/>
        </w:rPr>
        <w:t>DU</w:t>
      </w:r>
      <w:r>
        <w:rPr>
          <w:color w:val="003C6B"/>
          <w:u w:val="single"/>
        </w:rPr>
        <w:t>TI</w:t>
      </w:r>
      <w:r w:rsidRPr="00B56AAA">
        <w:rPr>
          <w:color w:val="003C6B"/>
          <w:u w:val="single"/>
        </w:rPr>
        <w:t>ES AND RESPONSIBILITIES</w:t>
      </w:r>
    </w:p>
    <w:p w14:paraId="2DEBCCF6" w14:textId="77777777" w:rsidR="00105725" w:rsidRDefault="00105725" w:rsidP="00105725"/>
    <w:p w14:paraId="4A22B695" w14:textId="77777777" w:rsidR="00105725" w:rsidRDefault="00105725" w:rsidP="00105725">
      <w:pPr>
        <w:pStyle w:val="Heading5"/>
        <w:numPr>
          <w:ilvl w:val="0"/>
          <w:numId w:val="32"/>
        </w:numPr>
        <w:kinsoku w:val="0"/>
        <w:overflowPunct w:val="0"/>
        <w:spacing w:before="99"/>
        <w:rPr>
          <w:color w:val="003C6B"/>
        </w:rPr>
      </w:pPr>
      <w:r w:rsidRPr="00B56AAA">
        <w:rPr>
          <w:color w:val="003C6B"/>
        </w:rPr>
        <w:t>Teaching, Learning and Professional Practice</w:t>
      </w:r>
    </w:p>
    <w:p w14:paraId="30C35B54" w14:textId="77777777" w:rsidR="00105725" w:rsidRPr="00670015" w:rsidRDefault="00105725" w:rsidP="00105725"/>
    <w:p w14:paraId="51938041" w14:textId="037C7DC7" w:rsidR="00105725" w:rsidRPr="00B56AAA" w:rsidRDefault="00105725" w:rsidP="00105725">
      <w:pPr>
        <w:pStyle w:val="Heading5"/>
        <w:numPr>
          <w:ilvl w:val="0"/>
          <w:numId w:val="4"/>
        </w:numPr>
        <w:spacing w:before="99"/>
        <w:rPr>
          <w:b w:val="0"/>
          <w:color w:val="003C6B"/>
        </w:rPr>
      </w:pPr>
      <w:r w:rsidRPr="00B56AAA">
        <w:rPr>
          <w:b w:val="0"/>
          <w:color w:val="003C6B"/>
        </w:rPr>
        <w:t xml:space="preserve">Deliver high-quality teaching and learning within the </w:t>
      </w:r>
      <w:r>
        <w:rPr>
          <w:b w:val="0"/>
          <w:color w:val="003C6B"/>
        </w:rPr>
        <w:t>KS2</w:t>
      </w:r>
      <w:r w:rsidRPr="00B56AAA">
        <w:rPr>
          <w:b w:val="0"/>
          <w:color w:val="003C6B"/>
        </w:rPr>
        <w:t xml:space="preserve"> in line with the </w:t>
      </w:r>
      <w:r>
        <w:rPr>
          <w:b w:val="0"/>
          <w:color w:val="003C6B"/>
        </w:rPr>
        <w:t xml:space="preserve">National Curriculum </w:t>
      </w:r>
      <w:r w:rsidRPr="00B56AAA">
        <w:rPr>
          <w:b w:val="0"/>
          <w:color w:val="003C6B"/>
        </w:rPr>
        <w:t>framework.</w:t>
      </w:r>
    </w:p>
    <w:p w14:paraId="22AC162E" w14:textId="67567B1A" w:rsidR="00105725" w:rsidRPr="00155EDA" w:rsidRDefault="00004A98" w:rsidP="00105725">
      <w:pPr>
        <w:pStyle w:val="Heading5"/>
        <w:numPr>
          <w:ilvl w:val="0"/>
          <w:numId w:val="4"/>
        </w:numPr>
        <w:spacing w:before="99"/>
        <w:rPr>
          <w:b w:val="0"/>
          <w:color w:val="003C6B"/>
        </w:rPr>
      </w:pPr>
      <w:r w:rsidRPr="00155EDA">
        <w:rPr>
          <w:b w:val="0"/>
          <w:color w:val="003C6B"/>
        </w:rPr>
        <w:t xml:space="preserve">Plan and </w:t>
      </w:r>
      <w:r w:rsidR="00F8213B" w:rsidRPr="00155EDA">
        <w:rPr>
          <w:b w:val="0"/>
          <w:color w:val="003C6B"/>
        </w:rPr>
        <w:t>teach</w:t>
      </w:r>
      <w:r w:rsidRPr="00155EDA">
        <w:rPr>
          <w:b w:val="0"/>
          <w:color w:val="003C6B"/>
        </w:rPr>
        <w:t xml:space="preserve"> engaging lessons</w:t>
      </w:r>
      <w:r w:rsidR="00105725" w:rsidRPr="00155EDA">
        <w:rPr>
          <w:b w:val="0"/>
          <w:color w:val="003C6B"/>
        </w:rPr>
        <w:t xml:space="preserve"> that </w:t>
      </w:r>
      <w:r w:rsidR="00C265EB" w:rsidRPr="00155EDA">
        <w:rPr>
          <w:b w:val="0"/>
          <w:color w:val="003C6B"/>
        </w:rPr>
        <w:t>develop children’s knowle</w:t>
      </w:r>
      <w:r w:rsidR="00017150" w:rsidRPr="00155EDA">
        <w:rPr>
          <w:b w:val="0"/>
          <w:color w:val="003C6B"/>
        </w:rPr>
        <w:t>dge, skills and vocabulary, and p</w:t>
      </w:r>
      <w:r w:rsidR="00105725" w:rsidRPr="00155EDA">
        <w:rPr>
          <w:b w:val="0"/>
          <w:color w:val="003C6B"/>
        </w:rPr>
        <w:t>romote curiosity, independence, and a love of learning</w:t>
      </w:r>
      <w:r w:rsidR="00017150" w:rsidRPr="00155EDA">
        <w:rPr>
          <w:b w:val="0"/>
          <w:color w:val="003C6B"/>
        </w:rPr>
        <w:t>.</w:t>
      </w:r>
    </w:p>
    <w:p w14:paraId="3EDBB103" w14:textId="0DC94371" w:rsidR="00105725" w:rsidRPr="00B56AAA" w:rsidRDefault="00105725" w:rsidP="00105725">
      <w:pPr>
        <w:pStyle w:val="Heading5"/>
        <w:numPr>
          <w:ilvl w:val="0"/>
          <w:numId w:val="4"/>
        </w:numPr>
        <w:spacing w:before="99"/>
        <w:rPr>
          <w:b w:val="0"/>
          <w:color w:val="003C6B"/>
        </w:rPr>
      </w:pPr>
      <w:r w:rsidRPr="00B56AAA">
        <w:rPr>
          <w:b w:val="0"/>
          <w:color w:val="003C6B"/>
        </w:rPr>
        <w:t xml:space="preserve">Build strong adult–child interactions that support language development, </w:t>
      </w:r>
      <w:r w:rsidR="00F8213B">
        <w:rPr>
          <w:b w:val="0"/>
          <w:color w:val="003C6B"/>
        </w:rPr>
        <w:t xml:space="preserve">critical </w:t>
      </w:r>
      <w:r w:rsidRPr="00B56AAA">
        <w:rPr>
          <w:b w:val="0"/>
          <w:color w:val="003C6B"/>
        </w:rPr>
        <w:t>thinking, and emotional security.</w:t>
      </w:r>
    </w:p>
    <w:p w14:paraId="6B69D910" w14:textId="77777777" w:rsidR="00017150" w:rsidRPr="00155EDA" w:rsidRDefault="00017150" w:rsidP="00017150">
      <w:pPr>
        <w:pStyle w:val="Heading5"/>
        <w:numPr>
          <w:ilvl w:val="0"/>
          <w:numId w:val="4"/>
        </w:numPr>
        <w:spacing w:before="99"/>
        <w:rPr>
          <w:b w:val="0"/>
          <w:color w:val="003C6B"/>
        </w:rPr>
      </w:pPr>
      <w:r w:rsidRPr="00155EDA">
        <w:rPr>
          <w:b w:val="0"/>
          <w:color w:val="003C6B"/>
        </w:rPr>
        <w:t>Maintain and promote positive behaviour and respect for others among pupils, sharing understanding of the school’s rules and values.</w:t>
      </w:r>
    </w:p>
    <w:p w14:paraId="0D2292D0" w14:textId="0A7AFDF6" w:rsidR="00105725" w:rsidRPr="00B56AAA" w:rsidRDefault="00105725" w:rsidP="00105725">
      <w:pPr>
        <w:pStyle w:val="Heading5"/>
        <w:numPr>
          <w:ilvl w:val="0"/>
          <w:numId w:val="4"/>
        </w:numPr>
        <w:spacing w:before="99"/>
        <w:rPr>
          <w:b w:val="0"/>
          <w:color w:val="003C6B"/>
        </w:rPr>
      </w:pPr>
      <w:r w:rsidRPr="00B56AAA">
        <w:rPr>
          <w:b w:val="0"/>
          <w:color w:val="003C6B"/>
        </w:rPr>
        <w:t xml:space="preserve">Demonstrate a strong understanding of child development for children aged </w:t>
      </w:r>
      <w:r w:rsidR="00004A98">
        <w:rPr>
          <w:b w:val="0"/>
          <w:color w:val="003C6B"/>
        </w:rPr>
        <w:t>5-11</w:t>
      </w:r>
      <w:r w:rsidRPr="00B56AAA">
        <w:rPr>
          <w:b w:val="0"/>
          <w:color w:val="003C6B"/>
        </w:rPr>
        <w:t xml:space="preserve"> years.</w:t>
      </w:r>
    </w:p>
    <w:p w14:paraId="168B01A0" w14:textId="77777777" w:rsidR="00F8213B" w:rsidRPr="00F8213B" w:rsidRDefault="00004A98" w:rsidP="00F8213B">
      <w:pPr>
        <w:pStyle w:val="Heading5"/>
        <w:numPr>
          <w:ilvl w:val="0"/>
          <w:numId w:val="4"/>
        </w:numPr>
        <w:spacing w:before="99"/>
        <w:rPr>
          <w:b w:val="0"/>
          <w:color w:val="003C6B"/>
        </w:rPr>
      </w:pPr>
      <w:r>
        <w:rPr>
          <w:b w:val="0"/>
          <w:color w:val="003C6B"/>
        </w:rPr>
        <w:t>A</w:t>
      </w:r>
      <w:r w:rsidR="00105725" w:rsidRPr="00B56AAA">
        <w:rPr>
          <w:b w:val="0"/>
          <w:color w:val="003C6B"/>
        </w:rPr>
        <w:t xml:space="preserve">ssess, </w:t>
      </w:r>
      <w:r>
        <w:rPr>
          <w:b w:val="0"/>
          <w:color w:val="003C6B"/>
        </w:rPr>
        <w:t>o</w:t>
      </w:r>
      <w:r w:rsidRPr="00B56AAA">
        <w:rPr>
          <w:b w:val="0"/>
          <w:color w:val="003C6B"/>
        </w:rPr>
        <w:t xml:space="preserve">bserve </w:t>
      </w:r>
      <w:r w:rsidR="00105725" w:rsidRPr="00B56AAA">
        <w:rPr>
          <w:b w:val="0"/>
          <w:color w:val="003C6B"/>
        </w:rPr>
        <w:t>and track children’s progress accurately to inform next steps in learning.</w:t>
      </w:r>
    </w:p>
    <w:p w14:paraId="6DF469FC" w14:textId="77777777" w:rsidR="00105725" w:rsidRDefault="00105725" w:rsidP="00105725">
      <w:pPr>
        <w:pStyle w:val="Heading5"/>
        <w:kinsoku w:val="0"/>
        <w:overflowPunct w:val="0"/>
        <w:spacing w:before="99"/>
        <w:ind w:left="928"/>
        <w:rPr>
          <w:b w:val="0"/>
          <w:color w:val="003C6B"/>
        </w:rPr>
      </w:pPr>
    </w:p>
    <w:p w14:paraId="5492E6F3" w14:textId="77777777" w:rsidR="00105725" w:rsidRPr="004E2580" w:rsidRDefault="00105725" w:rsidP="00105725">
      <w:pPr>
        <w:pStyle w:val="Heading5"/>
        <w:kinsoku w:val="0"/>
        <w:overflowPunct w:val="0"/>
        <w:spacing w:before="99"/>
        <w:ind w:left="928"/>
        <w:rPr>
          <w:b w:val="0"/>
          <w:color w:val="003C6B"/>
        </w:rPr>
      </w:pPr>
      <w:r>
        <w:rPr>
          <w:b w:val="0"/>
          <w:color w:val="003C6B"/>
        </w:rPr>
        <w:t>T</w:t>
      </w:r>
      <w:r w:rsidRPr="004E2580">
        <w:rPr>
          <w:b w:val="0"/>
          <w:color w:val="003C6B"/>
        </w:rPr>
        <w:t xml:space="preserve">eachers will work in liaison, contact and co-operation with: </w:t>
      </w:r>
    </w:p>
    <w:p w14:paraId="22B2E29A"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other members of staff; </w:t>
      </w:r>
    </w:p>
    <w:p w14:paraId="43ABFE1E"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members of borough support and advisory services; </w:t>
      </w:r>
    </w:p>
    <w:p w14:paraId="3840AC60"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organisations and networks relevant to the teacher’s duties; </w:t>
      </w:r>
    </w:p>
    <w:p w14:paraId="2421B2CC"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parents, governors and the local community. </w:t>
      </w:r>
    </w:p>
    <w:p w14:paraId="3BD5005F" w14:textId="77777777" w:rsidR="00105725" w:rsidRPr="004E2580" w:rsidRDefault="00105725" w:rsidP="00105725">
      <w:pPr>
        <w:pStyle w:val="Heading5"/>
        <w:kinsoku w:val="0"/>
        <w:overflowPunct w:val="0"/>
        <w:spacing w:before="99"/>
        <w:ind w:left="928"/>
        <w:rPr>
          <w:b w:val="0"/>
          <w:color w:val="003C6B"/>
        </w:rPr>
      </w:pPr>
      <w:r w:rsidRPr="004E2580">
        <w:rPr>
          <w:b w:val="0"/>
          <w:color w:val="003C6B"/>
        </w:rPr>
        <w:t>T</w:t>
      </w:r>
      <w:r>
        <w:rPr>
          <w:b w:val="0"/>
          <w:color w:val="003C6B"/>
        </w:rPr>
        <w:t>e</w:t>
      </w:r>
      <w:r w:rsidRPr="004E2580">
        <w:rPr>
          <w:b w:val="0"/>
          <w:color w:val="003C6B"/>
        </w:rPr>
        <w:t xml:space="preserve">achers will work within the framework of: </w:t>
      </w:r>
    </w:p>
    <w:p w14:paraId="757C0231"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national legislation, including Education Acts from 1944 to 1993, the SEN Code of Practice </w:t>
      </w:r>
    </w:p>
    <w:p w14:paraId="316D0F28" w14:textId="77777777" w:rsidR="00105725" w:rsidRPr="004E2580" w:rsidRDefault="00105725" w:rsidP="00105725">
      <w:pPr>
        <w:pStyle w:val="Heading5"/>
        <w:kinsoku w:val="0"/>
        <w:overflowPunct w:val="0"/>
        <w:spacing w:before="99"/>
        <w:ind w:left="928" w:firstLine="512"/>
        <w:rPr>
          <w:b w:val="0"/>
          <w:color w:val="003C6B"/>
        </w:rPr>
      </w:pPr>
      <w:r w:rsidRPr="004E2580">
        <w:rPr>
          <w:b w:val="0"/>
          <w:color w:val="003C6B"/>
        </w:rPr>
        <w:t xml:space="preserve">and the School Teachers’ Pay and Conditions Act 1991; </w:t>
      </w:r>
    </w:p>
    <w:p w14:paraId="3FEB4706"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school policies and guidelines on the curriculum and school organisation; </w:t>
      </w:r>
    </w:p>
    <w:p w14:paraId="401094AF" w14:textId="77777777" w:rsidR="00105725" w:rsidRPr="004E2580" w:rsidRDefault="00105725" w:rsidP="00105725">
      <w:pPr>
        <w:pStyle w:val="Heading5"/>
        <w:numPr>
          <w:ilvl w:val="1"/>
          <w:numId w:val="19"/>
        </w:numPr>
        <w:kinsoku w:val="0"/>
        <w:overflowPunct w:val="0"/>
        <w:spacing w:before="99"/>
        <w:rPr>
          <w:b w:val="0"/>
          <w:color w:val="003C6B"/>
        </w:rPr>
      </w:pPr>
      <w:r w:rsidRPr="004E2580">
        <w:rPr>
          <w:b w:val="0"/>
          <w:color w:val="003C6B"/>
        </w:rPr>
        <w:t xml:space="preserve">LEA policies and guidelines, in particular those relating to curricular aims and principles, and </w:t>
      </w:r>
    </w:p>
    <w:p w14:paraId="5724DFCE" w14:textId="77777777" w:rsidR="00105725" w:rsidRPr="004E2580" w:rsidRDefault="00105725" w:rsidP="00105725">
      <w:pPr>
        <w:pStyle w:val="Heading5"/>
        <w:kinsoku w:val="0"/>
        <w:overflowPunct w:val="0"/>
        <w:spacing w:before="99"/>
        <w:ind w:left="928" w:firstLine="512"/>
        <w:rPr>
          <w:b w:val="0"/>
          <w:color w:val="003C6B"/>
        </w:rPr>
      </w:pPr>
      <w:r w:rsidRPr="004E2580">
        <w:rPr>
          <w:b w:val="0"/>
          <w:color w:val="003C6B"/>
        </w:rPr>
        <w:t xml:space="preserve">to race and gender equality </w:t>
      </w:r>
    </w:p>
    <w:p w14:paraId="3CAAC0B2" w14:textId="77777777" w:rsidR="00105725" w:rsidRPr="00522E61" w:rsidRDefault="00105725" w:rsidP="00105725">
      <w:pPr>
        <w:pStyle w:val="Heading5"/>
        <w:spacing w:before="99"/>
        <w:ind w:left="567" w:hanging="283"/>
        <w:rPr>
          <w:color w:val="003C6B"/>
        </w:rPr>
      </w:pPr>
    </w:p>
    <w:p w14:paraId="7DAF44DA" w14:textId="77777777" w:rsidR="00105725" w:rsidRPr="00522E61" w:rsidRDefault="00105725" w:rsidP="00105725">
      <w:pPr>
        <w:pStyle w:val="Heading5"/>
        <w:kinsoku w:val="0"/>
        <w:overflowPunct w:val="0"/>
        <w:spacing w:before="99"/>
        <w:ind w:left="567" w:hanging="207"/>
        <w:rPr>
          <w:color w:val="003C6B"/>
        </w:rPr>
      </w:pPr>
      <w:r w:rsidRPr="00522E61">
        <w:rPr>
          <w:color w:val="003C6B"/>
        </w:rPr>
        <w:t>2. SEND and Inclusive Practice</w:t>
      </w:r>
    </w:p>
    <w:p w14:paraId="47F15761" w14:textId="77777777" w:rsidR="00105725" w:rsidRPr="00B56AAA" w:rsidRDefault="00105725" w:rsidP="00105725">
      <w:pPr>
        <w:pStyle w:val="Heading5"/>
        <w:numPr>
          <w:ilvl w:val="0"/>
          <w:numId w:val="21"/>
        </w:numPr>
        <w:kinsoku w:val="0"/>
        <w:overflowPunct w:val="0"/>
        <w:spacing w:before="99"/>
        <w:rPr>
          <w:b w:val="0"/>
          <w:color w:val="003C6B"/>
        </w:rPr>
      </w:pPr>
      <w:r w:rsidRPr="00B56AAA">
        <w:rPr>
          <w:b w:val="0"/>
          <w:color w:val="003C6B"/>
        </w:rPr>
        <w:t>Ensure all children, including those with Special Educational Needs and Disabilities (SEND), are fully included and supported to achieve their potential.</w:t>
      </w:r>
    </w:p>
    <w:p w14:paraId="10B20B91" w14:textId="560D9874" w:rsidR="00105725" w:rsidRPr="00B56AAA" w:rsidRDefault="00105725" w:rsidP="00105725">
      <w:pPr>
        <w:pStyle w:val="Heading5"/>
        <w:numPr>
          <w:ilvl w:val="0"/>
          <w:numId w:val="21"/>
        </w:numPr>
        <w:kinsoku w:val="0"/>
        <w:overflowPunct w:val="0"/>
        <w:spacing w:before="99"/>
        <w:rPr>
          <w:b w:val="0"/>
          <w:color w:val="003C6B"/>
        </w:rPr>
      </w:pPr>
      <w:r w:rsidRPr="00B56AAA">
        <w:rPr>
          <w:b w:val="0"/>
          <w:color w:val="003C6B"/>
        </w:rPr>
        <w:t>Identify emerging needs early and respond appropriately through effective support and intervention.</w:t>
      </w:r>
    </w:p>
    <w:p w14:paraId="19727FA9" w14:textId="77777777" w:rsidR="00105725" w:rsidRPr="00B56AAA" w:rsidRDefault="00105725" w:rsidP="00105725">
      <w:pPr>
        <w:pStyle w:val="Heading5"/>
        <w:numPr>
          <w:ilvl w:val="0"/>
          <w:numId w:val="21"/>
        </w:numPr>
        <w:kinsoku w:val="0"/>
        <w:overflowPunct w:val="0"/>
        <w:spacing w:before="99"/>
        <w:rPr>
          <w:b w:val="0"/>
          <w:color w:val="003C6B"/>
        </w:rPr>
      </w:pPr>
      <w:r w:rsidRPr="00B56AAA">
        <w:rPr>
          <w:b w:val="0"/>
          <w:color w:val="003C6B"/>
        </w:rPr>
        <w:t>Adapt teaching, provision, and the learning environment to meet a wide range of individual needs.</w:t>
      </w:r>
    </w:p>
    <w:p w14:paraId="589842E5" w14:textId="56892552" w:rsidR="00105725" w:rsidRPr="00B56AAA" w:rsidRDefault="00105725" w:rsidP="00105725">
      <w:pPr>
        <w:pStyle w:val="Heading5"/>
        <w:numPr>
          <w:ilvl w:val="0"/>
          <w:numId w:val="21"/>
        </w:numPr>
        <w:kinsoku w:val="0"/>
        <w:overflowPunct w:val="0"/>
        <w:spacing w:before="99"/>
        <w:rPr>
          <w:color w:val="003C6B"/>
          <w:u w:val="single"/>
        </w:rPr>
      </w:pPr>
      <w:r w:rsidRPr="00B56AAA">
        <w:rPr>
          <w:b w:val="0"/>
          <w:color w:val="003C6B"/>
        </w:rPr>
        <w:t>Work closely with the SENCO, external professionals, and families to ensure appropriate provision and support plans are in place</w:t>
      </w:r>
      <w:r w:rsidR="00004A98">
        <w:rPr>
          <w:color w:val="003C6B"/>
          <w:u w:val="single"/>
        </w:rPr>
        <w:t>.</w:t>
      </w:r>
    </w:p>
    <w:p w14:paraId="644B367D" w14:textId="77777777" w:rsidR="00105725" w:rsidRPr="00B56AAA" w:rsidRDefault="00105725" w:rsidP="00105725">
      <w:pPr>
        <w:pStyle w:val="Heading5"/>
        <w:kinsoku w:val="0"/>
        <w:overflowPunct w:val="0"/>
        <w:spacing w:before="99"/>
        <w:ind w:left="0"/>
        <w:rPr>
          <w:color w:val="003C6B"/>
          <w:u w:val="single"/>
        </w:rPr>
      </w:pPr>
    </w:p>
    <w:p w14:paraId="34763772" w14:textId="77777777" w:rsidR="00105725" w:rsidRPr="00B56AAA" w:rsidRDefault="00105725" w:rsidP="00105725">
      <w:pPr>
        <w:pStyle w:val="Heading5"/>
        <w:kinsoku w:val="0"/>
        <w:overflowPunct w:val="0"/>
        <w:spacing w:before="99"/>
        <w:ind w:left="567" w:hanging="283"/>
        <w:rPr>
          <w:color w:val="003C6B"/>
        </w:rPr>
      </w:pPr>
      <w:r w:rsidRPr="00B56AAA">
        <w:rPr>
          <w:color w:val="003C6B"/>
        </w:rPr>
        <w:t>3. Adaptive Teaching and Responsive Practice</w:t>
      </w:r>
    </w:p>
    <w:p w14:paraId="3639E8AE" w14:textId="77777777" w:rsidR="00105725" w:rsidRPr="00B56AAA" w:rsidRDefault="00105725" w:rsidP="00105725">
      <w:pPr>
        <w:pStyle w:val="Heading5"/>
        <w:numPr>
          <w:ilvl w:val="0"/>
          <w:numId w:val="26"/>
        </w:numPr>
        <w:kinsoku w:val="0"/>
        <w:overflowPunct w:val="0"/>
        <w:spacing w:before="99"/>
        <w:ind w:left="927"/>
        <w:rPr>
          <w:b w:val="0"/>
          <w:color w:val="003C6B"/>
        </w:rPr>
      </w:pPr>
      <w:r w:rsidRPr="00B56AAA">
        <w:rPr>
          <w:b w:val="0"/>
          <w:color w:val="003C6B"/>
        </w:rPr>
        <w:t>Adapt teaching and provision responsively based on children’s interests, developmental stages, and individual learning needs.</w:t>
      </w:r>
    </w:p>
    <w:p w14:paraId="66A03400" w14:textId="77777777" w:rsidR="00105725" w:rsidRPr="00B56AAA" w:rsidRDefault="00105725" w:rsidP="00105725">
      <w:pPr>
        <w:pStyle w:val="Heading5"/>
        <w:numPr>
          <w:ilvl w:val="0"/>
          <w:numId w:val="25"/>
        </w:numPr>
        <w:kinsoku w:val="0"/>
        <w:overflowPunct w:val="0"/>
        <w:spacing w:before="99"/>
        <w:ind w:left="927"/>
        <w:rPr>
          <w:b w:val="0"/>
          <w:color w:val="003C6B"/>
        </w:rPr>
      </w:pPr>
      <w:r w:rsidRPr="00B56AAA">
        <w:rPr>
          <w:b w:val="0"/>
          <w:color w:val="003C6B"/>
        </w:rPr>
        <w:t>Use ongoing observation and assessment to shape next steps.</w:t>
      </w:r>
    </w:p>
    <w:p w14:paraId="0E2BB29A" w14:textId="77777777" w:rsidR="00C265EB" w:rsidRDefault="00105725" w:rsidP="00105725">
      <w:pPr>
        <w:pStyle w:val="Heading5"/>
        <w:numPr>
          <w:ilvl w:val="0"/>
          <w:numId w:val="25"/>
        </w:numPr>
        <w:kinsoku w:val="0"/>
        <w:overflowPunct w:val="0"/>
        <w:spacing w:before="99"/>
        <w:ind w:left="927"/>
        <w:rPr>
          <w:b w:val="0"/>
          <w:color w:val="003C6B"/>
        </w:rPr>
      </w:pPr>
      <w:r w:rsidRPr="00B56AAA">
        <w:rPr>
          <w:b w:val="0"/>
          <w:color w:val="003C6B"/>
        </w:rPr>
        <w:t>Provide both challenge and support to ensure progress for all learners</w:t>
      </w:r>
      <w:r w:rsidR="00C265EB">
        <w:rPr>
          <w:b w:val="0"/>
          <w:color w:val="003C6B"/>
        </w:rPr>
        <w:t>.</w:t>
      </w:r>
    </w:p>
    <w:p w14:paraId="7FC99630" w14:textId="1C9C84BE" w:rsidR="00017150" w:rsidRPr="00155EDA" w:rsidRDefault="00017150" w:rsidP="00172E73">
      <w:pPr>
        <w:pStyle w:val="Heading5"/>
        <w:numPr>
          <w:ilvl w:val="0"/>
          <w:numId w:val="25"/>
        </w:numPr>
        <w:kinsoku w:val="0"/>
        <w:overflowPunct w:val="0"/>
        <w:spacing w:before="99"/>
        <w:ind w:left="927"/>
        <w:rPr>
          <w:b w:val="0"/>
          <w:color w:val="003C6B"/>
        </w:rPr>
      </w:pPr>
      <w:r w:rsidRPr="00155EDA">
        <w:rPr>
          <w:b w:val="0"/>
          <w:color w:val="003C6B"/>
        </w:rPr>
        <w:t>Provide</w:t>
      </w:r>
      <w:r w:rsidR="00C265EB" w:rsidRPr="00155EDA">
        <w:rPr>
          <w:b w:val="0"/>
          <w:color w:val="003C6B"/>
        </w:rPr>
        <w:t xml:space="preserve"> opportunities for children to reflect on</w:t>
      </w:r>
      <w:r w:rsidRPr="00155EDA">
        <w:rPr>
          <w:b w:val="0"/>
          <w:color w:val="003C6B"/>
        </w:rPr>
        <w:t>, and embed their own learning, using this to reshape learning experiences and activities</w:t>
      </w:r>
    </w:p>
    <w:p w14:paraId="284B0A04" w14:textId="77777777" w:rsidR="00105725" w:rsidRPr="00670015" w:rsidRDefault="00105725" w:rsidP="00105725"/>
    <w:p w14:paraId="61CC124B" w14:textId="77777777" w:rsidR="00105725" w:rsidRPr="00B56AAA" w:rsidRDefault="00105725" w:rsidP="00105725">
      <w:pPr>
        <w:pStyle w:val="Heading5"/>
        <w:kinsoku w:val="0"/>
        <w:overflowPunct w:val="0"/>
        <w:spacing w:before="99"/>
        <w:ind w:left="567" w:hanging="283"/>
        <w:rPr>
          <w:color w:val="003C6B"/>
        </w:rPr>
      </w:pPr>
      <w:r w:rsidRPr="00B56AAA">
        <w:rPr>
          <w:color w:val="003C6B"/>
        </w:rPr>
        <w:t>4. Intervention and Targeted Support</w:t>
      </w:r>
    </w:p>
    <w:p w14:paraId="6CE6B517" w14:textId="77777777" w:rsidR="00105725" w:rsidRPr="00155EDA" w:rsidRDefault="00105725" w:rsidP="00105725">
      <w:pPr>
        <w:pStyle w:val="Heading5"/>
        <w:numPr>
          <w:ilvl w:val="0"/>
          <w:numId w:val="22"/>
        </w:numPr>
        <w:kinsoku w:val="0"/>
        <w:overflowPunct w:val="0"/>
        <w:spacing w:before="99"/>
        <w:rPr>
          <w:b w:val="0"/>
          <w:color w:val="003C6B"/>
        </w:rPr>
      </w:pPr>
      <w:r w:rsidRPr="00155EDA">
        <w:rPr>
          <w:b w:val="0"/>
          <w:color w:val="003C6B"/>
        </w:rPr>
        <w:t>Embed targeted support and intervention within daily provision rather than as isolated activities.</w:t>
      </w:r>
    </w:p>
    <w:p w14:paraId="69BE1822" w14:textId="430CED9F" w:rsidR="00105725" w:rsidRPr="00155EDA" w:rsidRDefault="00105725" w:rsidP="00105725">
      <w:pPr>
        <w:pStyle w:val="Heading5"/>
        <w:numPr>
          <w:ilvl w:val="0"/>
          <w:numId w:val="22"/>
        </w:numPr>
        <w:kinsoku w:val="0"/>
        <w:overflowPunct w:val="0"/>
        <w:spacing w:before="99"/>
        <w:rPr>
          <w:b w:val="0"/>
          <w:color w:val="003C6B"/>
        </w:rPr>
      </w:pPr>
      <w:r w:rsidRPr="00155EDA">
        <w:rPr>
          <w:b w:val="0"/>
          <w:color w:val="003C6B"/>
        </w:rPr>
        <w:t xml:space="preserve">Use high-quality everyday interactions to reinforce communication, social development, </w:t>
      </w:r>
      <w:r w:rsidR="00C265EB" w:rsidRPr="00155EDA">
        <w:rPr>
          <w:b w:val="0"/>
          <w:color w:val="003C6B"/>
        </w:rPr>
        <w:t>and the development of basic skills</w:t>
      </w:r>
      <w:r w:rsidRPr="00155EDA">
        <w:rPr>
          <w:b w:val="0"/>
          <w:color w:val="003C6B"/>
        </w:rPr>
        <w:t>.</w:t>
      </w:r>
    </w:p>
    <w:p w14:paraId="6244170A" w14:textId="77777777" w:rsidR="00105725" w:rsidRPr="00155EDA" w:rsidRDefault="00105725" w:rsidP="00105725">
      <w:pPr>
        <w:pStyle w:val="Heading5"/>
        <w:numPr>
          <w:ilvl w:val="0"/>
          <w:numId w:val="22"/>
        </w:numPr>
        <w:kinsoku w:val="0"/>
        <w:overflowPunct w:val="0"/>
        <w:spacing w:before="99"/>
        <w:rPr>
          <w:b w:val="0"/>
          <w:color w:val="003C6B"/>
        </w:rPr>
      </w:pPr>
      <w:r w:rsidRPr="00155EDA">
        <w:rPr>
          <w:b w:val="0"/>
          <w:color w:val="003C6B"/>
        </w:rPr>
        <w:t>Monitor the impact of interventions and adapt strategies to ensure progress.</w:t>
      </w:r>
    </w:p>
    <w:p w14:paraId="6934B512" w14:textId="77777777" w:rsidR="00105725" w:rsidRPr="00670015" w:rsidRDefault="00105725" w:rsidP="00105725"/>
    <w:p w14:paraId="26135699" w14:textId="77777777" w:rsidR="00105725" w:rsidRPr="00B56AAA" w:rsidRDefault="00105725" w:rsidP="00105725">
      <w:pPr>
        <w:pStyle w:val="Heading5"/>
        <w:kinsoku w:val="0"/>
        <w:overflowPunct w:val="0"/>
        <w:spacing w:before="99"/>
        <w:ind w:left="567" w:hanging="283"/>
        <w:rPr>
          <w:color w:val="003C6B"/>
        </w:rPr>
      </w:pPr>
      <w:r w:rsidRPr="00B56AAA">
        <w:rPr>
          <w:color w:val="003C6B"/>
        </w:rPr>
        <w:t>5. Communication and Partnership Working</w:t>
      </w:r>
    </w:p>
    <w:p w14:paraId="719D7FDC" w14:textId="77777777" w:rsidR="00F8213B" w:rsidRDefault="00105725" w:rsidP="00F8213B">
      <w:pPr>
        <w:pStyle w:val="Heading5"/>
        <w:numPr>
          <w:ilvl w:val="0"/>
          <w:numId w:val="23"/>
        </w:numPr>
        <w:spacing w:before="99"/>
        <w:ind w:left="851"/>
        <w:rPr>
          <w:b w:val="0"/>
          <w:color w:val="003C6B"/>
        </w:rPr>
      </w:pPr>
      <w:r w:rsidRPr="00B56AAA">
        <w:rPr>
          <w:b w:val="0"/>
          <w:color w:val="003C6B"/>
        </w:rPr>
        <w:t>Build positive, respectful relationships with children, families, and colleagues.</w:t>
      </w:r>
    </w:p>
    <w:p w14:paraId="4A7EA4AB" w14:textId="77777777" w:rsidR="00F8213B" w:rsidRDefault="00105725" w:rsidP="00F8213B">
      <w:pPr>
        <w:pStyle w:val="Heading5"/>
        <w:numPr>
          <w:ilvl w:val="0"/>
          <w:numId w:val="23"/>
        </w:numPr>
        <w:spacing w:before="99"/>
        <w:ind w:left="851"/>
        <w:rPr>
          <w:b w:val="0"/>
          <w:color w:val="003C6B"/>
        </w:rPr>
      </w:pPr>
      <w:r w:rsidRPr="00F8213B">
        <w:rPr>
          <w:b w:val="0"/>
          <w:color w:val="003C6B"/>
        </w:rPr>
        <w:t>Communicate children’s progress, achievements, and next steps clearly and sensitively with parents and carers</w:t>
      </w:r>
      <w:r w:rsidR="00F8213B" w:rsidRPr="00F8213B">
        <w:rPr>
          <w:b w:val="0"/>
          <w:color w:val="003C6B"/>
        </w:rPr>
        <w:t>, verbally and formally in writin</w:t>
      </w:r>
      <w:r w:rsidR="00F8213B">
        <w:rPr>
          <w:b w:val="0"/>
          <w:color w:val="003C6B"/>
        </w:rPr>
        <w:t>g with r</w:t>
      </w:r>
      <w:r w:rsidR="00F8213B" w:rsidRPr="00F8213B">
        <w:rPr>
          <w:b w:val="0"/>
          <w:color w:val="003C6B"/>
        </w:rPr>
        <w:t>egard to the requirements of the national curriculum.</w:t>
      </w:r>
    </w:p>
    <w:p w14:paraId="28AB8017" w14:textId="77777777" w:rsidR="00F8213B" w:rsidRDefault="00105725" w:rsidP="00F8213B">
      <w:pPr>
        <w:pStyle w:val="Heading5"/>
        <w:numPr>
          <w:ilvl w:val="0"/>
          <w:numId w:val="23"/>
        </w:numPr>
        <w:spacing w:before="99"/>
        <w:ind w:left="851"/>
        <w:rPr>
          <w:b w:val="0"/>
          <w:color w:val="003C6B"/>
        </w:rPr>
      </w:pPr>
      <w:r w:rsidRPr="00F8213B">
        <w:rPr>
          <w:b w:val="0"/>
          <w:color w:val="003C6B"/>
        </w:rPr>
        <w:t xml:space="preserve">Work collaboratively with the wider </w:t>
      </w:r>
      <w:r w:rsidR="00004A98" w:rsidRPr="00F8213B">
        <w:rPr>
          <w:b w:val="0"/>
          <w:color w:val="003C6B"/>
        </w:rPr>
        <w:t>Key Stage</w:t>
      </w:r>
      <w:r w:rsidRPr="00F8213B">
        <w:rPr>
          <w:b w:val="0"/>
          <w:color w:val="003C6B"/>
        </w:rPr>
        <w:t xml:space="preserve"> team to maintain high standa</w:t>
      </w:r>
      <w:r w:rsidR="00F8213B" w:rsidRPr="00F8213B">
        <w:rPr>
          <w:b w:val="0"/>
          <w:color w:val="003C6B"/>
        </w:rPr>
        <w:t>rds across the setting, and play a full part in school curriculum development work, undertaking key tasks and responsibilities as agre</w:t>
      </w:r>
      <w:r w:rsidR="00F8213B">
        <w:rPr>
          <w:b w:val="0"/>
          <w:color w:val="003C6B"/>
        </w:rPr>
        <w:t>ed within the curriculum group.</w:t>
      </w:r>
    </w:p>
    <w:p w14:paraId="1E1FFC47" w14:textId="7192DC5C" w:rsidR="00105725" w:rsidRPr="00F8213B" w:rsidRDefault="00F8213B" w:rsidP="00F8213B">
      <w:pPr>
        <w:pStyle w:val="Heading5"/>
        <w:numPr>
          <w:ilvl w:val="0"/>
          <w:numId w:val="23"/>
        </w:numPr>
        <w:spacing w:before="99"/>
        <w:ind w:left="851"/>
        <w:rPr>
          <w:b w:val="0"/>
          <w:color w:val="003C6B"/>
        </w:rPr>
      </w:pPr>
      <w:r w:rsidRPr="00F8213B">
        <w:rPr>
          <w:b w:val="0"/>
          <w:color w:val="003C6B"/>
        </w:rPr>
        <w:t xml:space="preserve">To support new members of staff and supply teachers with the school’s policy and guidelines, and to assist them in practical implementation when appropriate. </w:t>
      </w:r>
    </w:p>
    <w:p w14:paraId="386E8AE8" w14:textId="6A9A31C8" w:rsidR="00105725" w:rsidRPr="00F8213B" w:rsidRDefault="00105725" w:rsidP="00105725">
      <w:pPr>
        <w:pStyle w:val="Heading5"/>
        <w:numPr>
          <w:ilvl w:val="0"/>
          <w:numId w:val="23"/>
        </w:numPr>
        <w:spacing w:before="99"/>
        <w:ind w:left="851"/>
        <w:rPr>
          <w:b w:val="0"/>
          <w:color w:val="003C6B"/>
        </w:rPr>
      </w:pPr>
      <w:r w:rsidRPr="00B56AAA">
        <w:rPr>
          <w:b w:val="0"/>
          <w:color w:val="003C6B"/>
        </w:rPr>
        <w:t xml:space="preserve">Contribute </w:t>
      </w:r>
      <w:r w:rsidR="00F8213B">
        <w:rPr>
          <w:b w:val="0"/>
          <w:color w:val="003C6B"/>
        </w:rPr>
        <w:t xml:space="preserve">actively and </w:t>
      </w:r>
      <w:r w:rsidRPr="00B56AAA">
        <w:rPr>
          <w:b w:val="0"/>
          <w:color w:val="003C6B"/>
        </w:rPr>
        <w:t>positively to the wider</w:t>
      </w:r>
      <w:r w:rsidR="00004A98">
        <w:rPr>
          <w:b w:val="0"/>
          <w:color w:val="003C6B"/>
        </w:rPr>
        <w:t xml:space="preserve"> life of the school and </w:t>
      </w:r>
      <w:r w:rsidRPr="00B56AAA">
        <w:rPr>
          <w:b w:val="0"/>
          <w:color w:val="003C6B"/>
        </w:rPr>
        <w:t>community.</w:t>
      </w:r>
    </w:p>
    <w:p w14:paraId="03D3AF91" w14:textId="77777777" w:rsidR="00105725" w:rsidRPr="00670015" w:rsidRDefault="00105725" w:rsidP="00105725"/>
    <w:p w14:paraId="6B02F383" w14:textId="77777777" w:rsidR="00105725" w:rsidRPr="00B56AAA" w:rsidRDefault="00105725" w:rsidP="00105725">
      <w:pPr>
        <w:pStyle w:val="Heading5"/>
        <w:spacing w:before="99"/>
        <w:ind w:left="567" w:hanging="283"/>
        <w:rPr>
          <w:color w:val="003C6B"/>
        </w:rPr>
      </w:pPr>
      <w:r w:rsidRPr="00B56AAA">
        <w:rPr>
          <w:color w:val="003C6B"/>
        </w:rPr>
        <w:t>6. Safeguarding and Professional Responsibilities</w:t>
      </w:r>
    </w:p>
    <w:p w14:paraId="6B44DE60" w14:textId="77777777" w:rsidR="00105725" w:rsidRPr="00B56AAA" w:rsidRDefault="00105725" w:rsidP="00105725">
      <w:pPr>
        <w:pStyle w:val="Heading5"/>
        <w:numPr>
          <w:ilvl w:val="0"/>
          <w:numId w:val="24"/>
        </w:numPr>
        <w:spacing w:before="99"/>
        <w:ind w:left="851"/>
        <w:rPr>
          <w:b w:val="0"/>
          <w:color w:val="003C6B"/>
        </w:rPr>
      </w:pPr>
      <w:r w:rsidRPr="00B56AAA">
        <w:rPr>
          <w:b w:val="0"/>
          <w:color w:val="003C6B"/>
        </w:rPr>
        <w:t>To promote the safeguarding of children</w:t>
      </w:r>
      <w:r>
        <w:rPr>
          <w:b w:val="0"/>
          <w:color w:val="003C6B"/>
        </w:rPr>
        <w:t xml:space="preserve">, maintaining </w:t>
      </w:r>
      <w:r w:rsidRPr="00B56AAA">
        <w:rPr>
          <w:b w:val="0"/>
          <w:color w:val="003C6B"/>
        </w:rPr>
        <w:t xml:space="preserve">a strong understanding of safeguarding procedures and responsibilities </w:t>
      </w:r>
      <w:r>
        <w:rPr>
          <w:b w:val="0"/>
          <w:color w:val="003C6B"/>
        </w:rPr>
        <w:t>across the whole school</w:t>
      </w:r>
      <w:r w:rsidRPr="00B56AAA">
        <w:rPr>
          <w:b w:val="0"/>
          <w:color w:val="003C6B"/>
        </w:rPr>
        <w:t>.</w:t>
      </w:r>
    </w:p>
    <w:p w14:paraId="4C13F765" w14:textId="2EE54D8B" w:rsidR="00105725" w:rsidRPr="00B56AAA" w:rsidRDefault="00105725" w:rsidP="00105725">
      <w:pPr>
        <w:pStyle w:val="Heading5"/>
        <w:numPr>
          <w:ilvl w:val="0"/>
          <w:numId w:val="24"/>
        </w:numPr>
        <w:spacing w:before="99"/>
        <w:ind w:left="851"/>
        <w:rPr>
          <w:b w:val="0"/>
          <w:color w:val="003C6B"/>
        </w:rPr>
      </w:pPr>
      <w:r w:rsidRPr="00B56AAA">
        <w:rPr>
          <w:b w:val="0"/>
          <w:color w:val="003C6B"/>
        </w:rPr>
        <w:t xml:space="preserve">Ensure the </w:t>
      </w:r>
      <w:r w:rsidR="00004A98">
        <w:rPr>
          <w:b w:val="0"/>
          <w:color w:val="003C6B"/>
        </w:rPr>
        <w:t>school</w:t>
      </w:r>
      <w:r w:rsidRPr="00B56AAA">
        <w:rPr>
          <w:b w:val="0"/>
          <w:color w:val="003C6B"/>
        </w:rPr>
        <w:t xml:space="preserve"> environment is safe, stimulating, and emotionally secure for all children.</w:t>
      </w:r>
    </w:p>
    <w:p w14:paraId="3506B489" w14:textId="77777777" w:rsidR="00105725" w:rsidRPr="00B56AAA" w:rsidRDefault="00105725" w:rsidP="00105725">
      <w:pPr>
        <w:pStyle w:val="Heading5"/>
        <w:numPr>
          <w:ilvl w:val="0"/>
          <w:numId w:val="24"/>
        </w:numPr>
        <w:spacing w:before="99"/>
        <w:ind w:left="851"/>
        <w:rPr>
          <w:b w:val="0"/>
          <w:color w:val="003C6B"/>
        </w:rPr>
      </w:pPr>
      <w:r w:rsidRPr="00B56AAA">
        <w:rPr>
          <w:b w:val="0"/>
          <w:color w:val="003C6B"/>
        </w:rPr>
        <w:t>Follow all school policies and procedures, including safeguarding, behaviour, health and safety, and SEND.</w:t>
      </w:r>
    </w:p>
    <w:p w14:paraId="5D48B340" w14:textId="77777777" w:rsidR="00105725" w:rsidRPr="00B56AAA" w:rsidRDefault="00105725" w:rsidP="00105725">
      <w:pPr>
        <w:pStyle w:val="Heading5"/>
        <w:numPr>
          <w:ilvl w:val="0"/>
          <w:numId w:val="24"/>
        </w:numPr>
        <w:spacing w:before="99"/>
        <w:ind w:left="851"/>
        <w:rPr>
          <w:b w:val="0"/>
          <w:color w:val="003C6B"/>
        </w:rPr>
      </w:pPr>
      <w:r w:rsidRPr="00B56AAA">
        <w:rPr>
          <w:b w:val="0"/>
          <w:color w:val="003C6B"/>
        </w:rPr>
        <w:t>Demonstrate professionalism, reliability, confidentiality, and reflective practice at all times.</w:t>
      </w:r>
    </w:p>
    <w:p w14:paraId="49118307" w14:textId="77777777" w:rsidR="00105725" w:rsidRPr="00B56AAA" w:rsidRDefault="00105725" w:rsidP="00105725">
      <w:pPr>
        <w:pStyle w:val="Heading5"/>
        <w:numPr>
          <w:ilvl w:val="0"/>
          <w:numId w:val="24"/>
        </w:numPr>
        <w:spacing w:before="99"/>
        <w:ind w:left="851"/>
        <w:rPr>
          <w:b w:val="0"/>
          <w:color w:val="003C6B"/>
        </w:rPr>
      </w:pPr>
      <w:r w:rsidRPr="00B56AAA">
        <w:rPr>
          <w:b w:val="0"/>
          <w:color w:val="003C6B"/>
        </w:rPr>
        <w:t xml:space="preserve">Engage in continuous professional development to improve teaching and leadership </w:t>
      </w:r>
      <w:r>
        <w:rPr>
          <w:b w:val="0"/>
          <w:color w:val="003C6B"/>
        </w:rPr>
        <w:t>across the whole school</w:t>
      </w:r>
      <w:r w:rsidRPr="00B56AAA">
        <w:rPr>
          <w:b w:val="0"/>
          <w:color w:val="003C6B"/>
        </w:rPr>
        <w:t>.</w:t>
      </w:r>
    </w:p>
    <w:p w14:paraId="3FDC8925" w14:textId="77777777" w:rsidR="00105725" w:rsidRPr="00B56AAA" w:rsidRDefault="00105725" w:rsidP="00105725">
      <w:pPr>
        <w:pStyle w:val="Heading5"/>
        <w:spacing w:before="99"/>
        <w:ind w:left="567" w:hanging="283"/>
        <w:rPr>
          <w:color w:val="003C6B"/>
          <w:u w:val="single"/>
        </w:rPr>
      </w:pPr>
    </w:p>
    <w:p w14:paraId="0A8635F9" w14:textId="77777777" w:rsidR="00105725" w:rsidRPr="00B56AAA" w:rsidRDefault="00105725" w:rsidP="00105725">
      <w:pPr>
        <w:pStyle w:val="Heading5"/>
        <w:spacing w:before="99"/>
        <w:ind w:left="567" w:hanging="283"/>
        <w:rPr>
          <w:color w:val="003C6B"/>
          <w:u w:val="single"/>
        </w:rPr>
      </w:pPr>
      <w:r w:rsidRPr="00B56AAA">
        <w:rPr>
          <w:color w:val="003C6B"/>
          <w:u w:val="single"/>
        </w:rPr>
        <w:t>CONFIDENTIALITY</w:t>
      </w:r>
    </w:p>
    <w:p w14:paraId="59D149A7" w14:textId="77777777" w:rsidR="00105725" w:rsidRPr="00B56AAA" w:rsidRDefault="00105725" w:rsidP="00105725">
      <w:pPr>
        <w:pStyle w:val="Heading5"/>
        <w:spacing w:before="99"/>
        <w:ind w:left="567" w:hanging="283"/>
        <w:rPr>
          <w:b w:val="0"/>
          <w:color w:val="003C6B"/>
        </w:rPr>
      </w:pPr>
      <w:r w:rsidRPr="00B56AAA">
        <w:rPr>
          <w:b w:val="0"/>
          <w:color w:val="003C6B"/>
        </w:rPr>
        <w:t>The nature of the job requires a high degree of initiative, confidentiality, tact and discretion when giving or</w:t>
      </w:r>
      <w:r>
        <w:rPr>
          <w:b w:val="0"/>
          <w:color w:val="003C6B"/>
        </w:rPr>
        <w:t xml:space="preserve"> </w:t>
      </w:r>
      <w:r w:rsidRPr="00B56AAA">
        <w:rPr>
          <w:b w:val="0"/>
          <w:color w:val="003C6B"/>
        </w:rPr>
        <w:t>receiving information, which could be confidential.</w:t>
      </w:r>
    </w:p>
    <w:p w14:paraId="4D036E59" w14:textId="77777777" w:rsidR="00105725" w:rsidRDefault="00105725" w:rsidP="00105725">
      <w:pPr>
        <w:pStyle w:val="Heading5"/>
        <w:spacing w:before="99"/>
        <w:ind w:left="0" w:firstLine="284"/>
        <w:rPr>
          <w:color w:val="003C6B"/>
        </w:rPr>
      </w:pPr>
    </w:p>
    <w:p w14:paraId="17AD2EA4" w14:textId="77777777" w:rsidR="00105725" w:rsidRPr="00522E61" w:rsidRDefault="00105725" w:rsidP="00105725">
      <w:pPr>
        <w:pStyle w:val="Heading5"/>
        <w:spacing w:before="99"/>
        <w:ind w:left="0" w:firstLine="284"/>
        <w:rPr>
          <w:color w:val="003C6B"/>
          <w:u w:val="single"/>
        </w:rPr>
      </w:pPr>
      <w:r w:rsidRPr="00522E61">
        <w:rPr>
          <w:color w:val="003C6B"/>
          <w:u w:val="single"/>
        </w:rPr>
        <w:t>GENERIC DUTIES</w:t>
      </w:r>
    </w:p>
    <w:p w14:paraId="69E3090A" w14:textId="77777777" w:rsidR="00105725" w:rsidRPr="00B56AAA" w:rsidRDefault="00105725" w:rsidP="00004A98">
      <w:pPr>
        <w:pStyle w:val="Heading5"/>
        <w:numPr>
          <w:ilvl w:val="0"/>
          <w:numId w:val="33"/>
        </w:numPr>
        <w:spacing w:before="99"/>
        <w:rPr>
          <w:b w:val="0"/>
          <w:color w:val="003C6B"/>
        </w:rPr>
      </w:pPr>
      <w:r w:rsidRPr="00B56AAA">
        <w:rPr>
          <w:b w:val="0"/>
          <w:color w:val="003C6B"/>
        </w:rPr>
        <w:t>To achieve high qualit</w:t>
      </w:r>
      <w:r>
        <w:rPr>
          <w:b w:val="0"/>
          <w:color w:val="003C6B"/>
        </w:rPr>
        <w:t>y educational outcomes for children</w:t>
      </w:r>
      <w:r w:rsidRPr="00B56AAA">
        <w:rPr>
          <w:b w:val="0"/>
          <w:color w:val="003C6B"/>
        </w:rPr>
        <w:t xml:space="preserve"> and personal appraisal targets as agreed with your line manager.</w:t>
      </w:r>
    </w:p>
    <w:p w14:paraId="37D298C4" w14:textId="77777777" w:rsidR="00F8213B" w:rsidRPr="00F8213B" w:rsidRDefault="00105725" w:rsidP="00F8213B">
      <w:pPr>
        <w:pStyle w:val="Heading5"/>
        <w:numPr>
          <w:ilvl w:val="0"/>
          <w:numId w:val="33"/>
        </w:numPr>
        <w:spacing w:before="99"/>
        <w:rPr>
          <w:b w:val="0"/>
          <w:color w:val="003C6B"/>
        </w:rPr>
      </w:pPr>
      <w:r w:rsidRPr="00B56AAA">
        <w:rPr>
          <w:b w:val="0"/>
          <w:color w:val="003C6B"/>
        </w:rPr>
        <w:t>To undertake relevant training and development, including meetings, supervision, seminars and other events.</w:t>
      </w:r>
    </w:p>
    <w:p w14:paraId="07F2B2A2" w14:textId="77777777" w:rsidR="00C265EB" w:rsidRDefault="00F8213B" w:rsidP="00C265EB">
      <w:pPr>
        <w:pStyle w:val="Heading5"/>
        <w:numPr>
          <w:ilvl w:val="0"/>
          <w:numId w:val="33"/>
        </w:numPr>
        <w:spacing w:before="99"/>
        <w:rPr>
          <w:b w:val="0"/>
          <w:color w:val="003C6B"/>
        </w:rPr>
      </w:pPr>
      <w:r w:rsidRPr="00C265EB">
        <w:rPr>
          <w:b w:val="0"/>
          <w:color w:val="003C6B"/>
        </w:rPr>
        <w:t>To keep-up-to-date with current educational thinking and practice, both by study and by</w:t>
      </w:r>
      <w:r w:rsidR="00C265EB">
        <w:rPr>
          <w:b w:val="0"/>
          <w:color w:val="003C6B"/>
        </w:rPr>
        <w:t xml:space="preserve"> </w:t>
      </w:r>
      <w:r w:rsidRPr="00C265EB">
        <w:rPr>
          <w:b w:val="0"/>
          <w:color w:val="003C6B"/>
        </w:rPr>
        <w:t>attendance at courses, workshops and meetings</w:t>
      </w:r>
      <w:r w:rsidR="00C265EB">
        <w:rPr>
          <w:b w:val="0"/>
          <w:color w:val="003C6B"/>
        </w:rPr>
        <w:t>.</w:t>
      </w:r>
    </w:p>
    <w:p w14:paraId="11C364E9" w14:textId="4CFE1BB3" w:rsidR="00F8213B" w:rsidRPr="00C265EB" w:rsidRDefault="00C265EB" w:rsidP="00C265EB">
      <w:pPr>
        <w:pStyle w:val="Heading5"/>
        <w:numPr>
          <w:ilvl w:val="0"/>
          <w:numId w:val="33"/>
        </w:numPr>
        <w:spacing w:before="99"/>
        <w:rPr>
          <w:b w:val="0"/>
          <w:color w:val="003C6B"/>
        </w:rPr>
      </w:pPr>
      <w:r>
        <w:rPr>
          <w:b w:val="0"/>
          <w:color w:val="003C6B"/>
        </w:rPr>
        <w:t>T</w:t>
      </w:r>
      <w:r w:rsidR="00F8213B" w:rsidRPr="00C265EB">
        <w:rPr>
          <w:b w:val="0"/>
          <w:color w:val="003C6B"/>
        </w:rPr>
        <w:t xml:space="preserve">o participate in national or local arrangements for appraisal of staff performance. </w:t>
      </w:r>
    </w:p>
    <w:p w14:paraId="0D54C160" w14:textId="77777777" w:rsidR="00105725" w:rsidRPr="00B56AAA" w:rsidRDefault="00105725" w:rsidP="00004A98">
      <w:pPr>
        <w:pStyle w:val="Heading5"/>
        <w:numPr>
          <w:ilvl w:val="0"/>
          <w:numId w:val="33"/>
        </w:numPr>
        <w:spacing w:before="99"/>
        <w:rPr>
          <w:b w:val="0"/>
          <w:color w:val="003C6B"/>
        </w:rPr>
      </w:pPr>
      <w:r w:rsidRPr="00B56AAA">
        <w:rPr>
          <w:b w:val="0"/>
          <w:color w:val="003C6B"/>
        </w:rPr>
        <w:t>At all times carrying out responsibilities and duties in accordance with all relevant legislation, codes of practice and Tufnell Park’s policies and procedures.</w:t>
      </w:r>
    </w:p>
    <w:p w14:paraId="078B3D52" w14:textId="77777777" w:rsidR="00105725" w:rsidRPr="00B56AAA" w:rsidRDefault="00105725" w:rsidP="00004A98">
      <w:pPr>
        <w:pStyle w:val="Heading5"/>
        <w:numPr>
          <w:ilvl w:val="0"/>
          <w:numId w:val="33"/>
        </w:numPr>
        <w:spacing w:before="99"/>
        <w:rPr>
          <w:b w:val="0"/>
          <w:color w:val="003C6B"/>
        </w:rPr>
      </w:pPr>
      <w:r w:rsidRPr="00B56AAA">
        <w:rPr>
          <w:b w:val="0"/>
          <w:color w:val="003C6B"/>
        </w:rPr>
        <w:t>To undertake additional duties commensurate with the grade as directed by your line manager.</w:t>
      </w:r>
    </w:p>
    <w:p w14:paraId="57DAEC71" w14:textId="607C710F" w:rsidR="00B56AAA" w:rsidRPr="00B56AAA" w:rsidRDefault="00B56AAA" w:rsidP="00004A98">
      <w:pPr>
        <w:pStyle w:val="Heading5"/>
        <w:numPr>
          <w:ilvl w:val="0"/>
          <w:numId w:val="33"/>
        </w:numPr>
        <w:kinsoku w:val="0"/>
        <w:overflowPunct w:val="0"/>
        <w:spacing w:before="99"/>
        <w:rPr>
          <w:color w:val="003C6B"/>
          <w:u w:val="single"/>
        </w:rPr>
      </w:pPr>
      <w:r w:rsidRPr="00B56AAA">
        <w:rPr>
          <w:b w:val="0"/>
          <w:color w:val="003C6B"/>
        </w:rPr>
        <w:t>Work closely with the SENCO, external professionals, and families to ensure appropriate provision and support plans are in place</w:t>
      </w:r>
      <w:r w:rsidRPr="00B56AAA">
        <w:rPr>
          <w:color w:val="003C6B"/>
          <w:u w:val="single"/>
        </w:rPr>
        <w:t>.</w:t>
      </w:r>
    </w:p>
    <w:p w14:paraId="421E903E" w14:textId="4FD3C384" w:rsidR="00B56AAA" w:rsidRPr="00B56AAA" w:rsidRDefault="00B56AAA" w:rsidP="00B33E68">
      <w:pPr>
        <w:pStyle w:val="Heading5"/>
        <w:spacing w:before="99"/>
        <w:ind w:left="567"/>
        <w:rPr>
          <w:color w:val="003C6B"/>
          <w:u w:val="single"/>
        </w:rPr>
      </w:pPr>
      <w:r w:rsidRPr="00B56AAA">
        <w:rPr>
          <w:noProof/>
          <w:color w:val="003C6B"/>
          <w:u w:val="single"/>
        </w:rPr>
        <mc:AlternateContent>
          <mc:Choice Requires="wps">
            <w:drawing>
              <wp:anchor distT="0" distB="0" distL="0" distR="0" simplePos="0" relativeHeight="251675648" behindDoc="0" locked="0" layoutInCell="0" allowOverlap="1" wp14:anchorId="21FFDED8" wp14:editId="7014CA39">
                <wp:simplePos x="0" y="0"/>
                <wp:positionH relativeFrom="page">
                  <wp:posOffset>895985</wp:posOffset>
                </wp:positionH>
                <wp:positionV relativeFrom="paragraph">
                  <wp:posOffset>230505</wp:posOffset>
                </wp:positionV>
                <wp:extent cx="5977255" cy="12700"/>
                <wp:effectExtent l="0" t="0" r="0" b="0"/>
                <wp:wrapTopAndBottom/>
                <wp:docPr id="2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0"/>
                        </a:xfrm>
                        <a:custGeom>
                          <a:avLst/>
                          <a:gdLst>
                            <a:gd name="T0" fmla="*/ 9412 w 9413"/>
                            <a:gd name="T1" fmla="*/ 0 h 20"/>
                            <a:gd name="T2" fmla="*/ 0 w 9413"/>
                            <a:gd name="T3" fmla="*/ 0 h 20"/>
                            <a:gd name="T4" fmla="*/ 0 w 9413"/>
                            <a:gd name="T5" fmla="*/ 14 h 20"/>
                            <a:gd name="T6" fmla="*/ 9412 w 9413"/>
                            <a:gd name="T7" fmla="*/ 14 h 20"/>
                            <a:gd name="T8" fmla="*/ 9412 w 9413"/>
                            <a:gd name="T9" fmla="*/ 0 h 20"/>
                          </a:gdLst>
                          <a:ahLst/>
                          <a:cxnLst>
                            <a:cxn ang="0">
                              <a:pos x="T0" y="T1"/>
                            </a:cxn>
                            <a:cxn ang="0">
                              <a:pos x="T2" y="T3"/>
                            </a:cxn>
                            <a:cxn ang="0">
                              <a:pos x="T4" y="T5"/>
                            </a:cxn>
                            <a:cxn ang="0">
                              <a:pos x="T6" y="T7"/>
                            </a:cxn>
                            <a:cxn ang="0">
                              <a:pos x="T8" y="T9"/>
                            </a:cxn>
                          </a:cxnLst>
                          <a:rect l="0" t="0" r="r" b="b"/>
                          <a:pathLst>
                            <a:path w="9413" h="20">
                              <a:moveTo>
                                <a:pt x="9412" y="0"/>
                              </a:moveTo>
                              <a:lnTo>
                                <a:pt x="0" y="0"/>
                              </a:lnTo>
                              <a:lnTo>
                                <a:pt x="0" y="1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1BDCE5" id="Freeform 6" o:spid="_x0000_s1026" style="position:absolute;margin-left:70.55pt;margin-top:18.15pt;width:470.65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" o:allowincell="f" path="m9412,l,,,14r9412,l9412,xe" fillcolor="black" stroked="f">
                <v:path arrowok="t" o:connecttype="custom" o:connectlocs="5976620,0;0,0;0,8890;5976620,8890;5976620,0" o:connectangles="0,0,0,0,0"/>
                <w10:wrap type="topAndBottom" anchorx="page"/>
              </v:shape>
            </w:pict>
          </mc:Fallback>
        </mc:AlternateContent>
      </w:r>
      <w:r w:rsidRPr="00B56AAA">
        <w:rPr>
          <w:color w:val="003C6B"/>
          <w:u w:val="single"/>
        </w:rPr>
        <w:t>The title of the post to which I normally report is: Headteacher</w:t>
      </w:r>
    </w:p>
    <w:p w14:paraId="178DFF3E" w14:textId="165A3C7A" w:rsidR="00B56AAA" w:rsidRPr="00B56AAA" w:rsidRDefault="00B56AAA" w:rsidP="00B56AAA">
      <w:pPr>
        <w:pStyle w:val="Heading5"/>
        <w:spacing w:before="99"/>
        <w:ind w:left="567"/>
        <w:rPr>
          <w:color w:val="003C6B"/>
          <w:u w:val="single"/>
        </w:rPr>
      </w:pPr>
      <w:r w:rsidRPr="00B56AAA">
        <w:rPr>
          <w:noProof/>
          <w:color w:val="003C6B"/>
          <w:u w:val="single"/>
        </w:rPr>
        <mc:AlternateContent>
          <mc:Choice Requires="wps">
            <w:drawing>
              <wp:anchor distT="0" distB="0" distL="0" distR="0" simplePos="0" relativeHeight="251676672" behindDoc="0" locked="0" layoutInCell="0" allowOverlap="1" wp14:anchorId="689EF107" wp14:editId="3491915B">
                <wp:simplePos x="0" y="0"/>
                <wp:positionH relativeFrom="page">
                  <wp:posOffset>895985</wp:posOffset>
                </wp:positionH>
                <wp:positionV relativeFrom="paragraph">
                  <wp:posOffset>116205</wp:posOffset>
                </wp:positionV>
                <wp:extent cx="5977255" cy="12700"/>
                <wp:effectExtent l="0" t="0" r="0" b="0"/>
                <wp:wrapTopAndBottom/>
                <wp:docPr id="2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12700"/>
                        </a:xfrm>
                        <a:custGeom>
                          <a:avLst/>
                          <a:gdLst>
                            <a:gd name="T0" fmla="*/ 9412 w 9413"/>
                            <a:gd name="T1" fmla="*/ 0 h 20"/>
                            <a:gd name="T2" fmla="*/ 0 w 9413"/>
                            <a:gd name="T3" fmla="*/ 0 h 20"/>
                            <a:gd name="T4" fmla="*/ 0 w 9413"/>
                            <a:gd name="T5" fmla="*/ 14 h 20"/>
                            <a:gd name="T6" fmla="*/ 9412 w 9413"/>
                            <a:gd name="T7" fmla="*/ 14 h 20"/>
                            <a:gd name="T8" fmla="*/ 9412 w 9413"/>
                            <a:gd name="T9" fmla="*/ 0 h 20"/>
                          </a:gdLst>
                          <a:ahLst/>
                          <a:cxnLst>
                            <a:cxn ang="0">
                              <a:pos x="T0" y="T1"/>
                            </a:cxn>
                            <a:cxn ang="0">
                              <a:pos x="T2" y="T3"/>
                            </a:cxn>
                            <a:cxn ang="0">
                              <a:pos x="T4" y="T5"/>
                            </a:cxn>
                            <a:cxn ang="0">
                              <a:pos x="T6" y="T7"/>
                            </a:cxn>
                            <a:cxn ang="0">
                              <a:pos x="T8" y="T9"/>
                            </a:cxn>
                          </a:cxnLst>
                          <a:rect l="0" t="0" r="r" b="b"/>
                          <a:pathLst>
                            <a:path w="9413" h="20">
                              <a:moveTo>
                                <a:pt x="9412" y="0"/>
                              </a:moveTo>
                              <a:lnTo>
                                <a:pt x="0" y="0"/>
                              </a:lnTo>
                              <a:lnTo>
                                <a:pt x="0" y="1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3F7B45" id="Freeform 7" o:spid="_x0000_s1026" style="position:absolute;margin-left:70.55pt;margin-top:9.15pt;width:470.65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" o:allowincell="f" path="m9412,l,,,14r9412,l9412,xe" fillcolor="black" stroked="f">
                <v:path arrowok="t" o:connecttype="custom" o:connectlocs="5976620,0;0,0;0,8890;5976620,8890;5976620,0" o:connectangles="0,0,0,0,0"/>
                <w10:wrap type="topAndBottom" anchorx="page"/>
              </v:shape>
            </w:pict>
          </mc:Fallback>
        </mc:AlternateContent>
      </w:r>
    </w:p>
    <w:p w14:paraId="3D85BCDF" w14:textId="77777777" w:rsidR="00B56AAA" w:rsidRPr="00B56AAA" w:rsidRDefault="00B56AAA" w:rsidP="00B56AAA">
      <w:pPr>
        <w:pStyle w:val="Heading5"/>
        <w:spacing w:before="99"/>
        <w:ind w:left="567"/>
        <w:rPr>
          <w:color w:val="003C6B"/>
          <w:u w:val="single"/>
        </w:rPr>
      </w:pPr>
      <w:r w:rsidRPr="00B56AAA">
        <w:rPr>
          <w:color w:val="003C6B"/>
          <w:u w:val="single"/>
        </w:rPr>
        <w:t>POST HOLDER DECLARATION:</w:t>
      </w:r>
    </w:p>
    <w:p w14:paraId="4EAB9E90" w14:textId="77777777" w:rsidR="00B56AAA" w:rsidRPr="00B56AAA" w:rsidRDefault="00B56AAA" w:rsidP="00B56AAA">
      <w:pPr>
        <w:pStyle w:val="Heading5"/>
        <w:spacing w:before="99"/>
        <w:ind w:left="567"/>
        <w:rPr>
          <w:color w:val="003C6B"/>
          <w:u w:val="single"/>
        </w:rPr>
      </w:pPr>
    </w:p>
    <w:tbl>
      <w:tblPr>
        <w:tblW w:w="0" w:type="auto"/>
        <w:tblInd w:w="431" w:type="dxa"/>
        <w:tblLayout w:type="fixed"/>
        <w:tblCellMar>
          <w:left w:w="0" w:type="dxa"/>
          <w:right w:w="0" w:type="dxa"/>
        </w:tblCellMar>
        <w:tblLook w:val="0000" w:firstRow="0" w:lastRow="0" w:firstColumn="0" w:lastColumn="0" w:noHBand="0" w:noVBand="0"/>
      </w:tblPr>
      <w:tblGrid>
        <w:gridCol w:w="2113"/>
        <w:gridCol w:w="7209"/>
      </w:tblGrid>
      <w:tr w:rsidR="00B56AAA" w:rsidRPr="00B56AAA" w14:paraId="5FECB4F6" w14:textId="77777777" w:rsidTr="00C265EB">
        <w:trPr>
          <w:trHeight w:val="585"/>
        </w:trPr>
        <w:tc>
          <w:tcPr>
            <w:tcW w:w="2113" w:type="dxa"/>
            <w:tcBorders>
              <w:top w:val="single" w:sz="4" w:space="0" w:color="000000"/>
              <w:left w:val="single" w:sz="4" w:space="0" w:color="000000"/>
              <w:bottom w:val="single" w:sz="4" w:space="0" w:color="000000"/>
              <w:right w:val="single" w:sz="4" w:space="0" w:color="000000"/>
            </w:tcBorders>
          </w:tcPr>
          <w:p w14:paraId="28EED534" w14:textId="77777777" w:rsidR="00B56AAA" w:rsidRPr="00B56AAA" w:rsidRDefault="00B56AAA" w:rsidP="00B56AAA">
            <w:pPr>
              <w:pStyle w:val="Heading5"/>
              <w:spacing w:before="99"/>
              <w:ind w:left="567"/>
              <w:rPr>
                <w:color w:val="003C6B"/>
                <w:u w:val="single"/>
              </w:rPr>
            </w:pPr>
            <w:r w:rsidRPr="00B56AAA">
              <w:rPr>
                <w:color w:val="003C6B"/>
                <w:u w:val="single"/>
              </w:rPr>
              <w:t>Name:</w:t>
            </w:r>
          </w:p>
        </w:tc>
        <w:tc>
          <w:tcPr>
            <w:tcW w:w="7209" w:type="dxa"/>
            <w:tcBorders>
              <w:top w:val="single" w:sz="4" w:space="0" w:color="000000"/>
              <w:left w:val="single" w:sz="4" w:space="0" w:color="000000"/>
              <w:bottom w:val="single" w:sz="4" w:space="0" w:color="000000"/>
              <w:right w:val="single" w:sz="4" w:space="0" w:color="000000"/>
            </w:tcBorders>
          </w:tcPr>
          <w:p w14:paraId="6D75EC07" w14:textId="77777777" w:rsidR="00B56AAA" w:rsidRPr="00B56AAA" w:rsidRDefault="00B56AAA" w:rsidP="00B56AAA">
            <w:pPr>
              <w:pStyle w:val="Heading5"/>
              <w:spacing w:before="99"/>
              <w:ind w:left="567"/>
              <w:rPr>
                <w:color w:val="003C6B"/>
                <w:u w:val="single"/>
              </w:rPr>
            </w:pPr>
          </w:p>
        </w:tc>
      </w:tr>
      <w:tr w:rsidR="00B56AAA" w:rsidRPr="00B56AAA" w14:paraId="23A313B1" w14:textId="77777777" w:rsidTr="00C265EB">
        <w:trPr>
          <w:trHeight w:val="549"/>
        </w:trPr>
        <w:tc>
          <w:tcPr>
            <w:tcW w:w="2113" w:type="dxa"/>
            <w:tcBorders>
              <w:top w:val="single" w:sz="4" w:space="0" w:color="000000"/>
              <w:left w:val="single" w:sz="4" w:space="0" w:color="000000"/>
              <w:bottom w:val="single" w:sz="4" w:space="0" w:color="000000"/>
              <w:right w:val="single" w:sz="4" w:space="0" w:color="000000"/>
            </w:tcBorders>
          </w:tcPr>
          <w:p w14:paraId="16E73B47" w14:textId="77777777" w:rsidR="00B56AAA" w:rsidRPr="00B56AAA" w:rsidRDefault="00B56AAA" w:rsidP="00B56AAA">
            <w:pPr>
              <w:pStyle w:val="Heading5"/>
              <w:spacing w:before="99"/>
              <w:ind w:left="567"/>
              <w:rPr>
                <w:color w:val="003C6B"/>
                <w:u w:val="single"/>
              </w:rPr>
            </w:pPr>
            <w:r w:rsidRPr="00B56AAA">
              <w:rPr>
                <w:color w:val="003C6B"/>
                <w:u w:val="single"/>
              </w:rPr>
              <w:t>Signed:</w:t>
            </w:r>
          </w:p>
        </w:tc>
        <w:tc>
          <w:tcPr>
            <w:tcW w:w="7209" w:type="dxa"/>
            <w:tcBorders>
              <w:top w:val="single" w:sz="4" w:space="0" w:color="000000"/>
              <w:left w:val="single" w:sz="4" w:space="0" w:color="000000"/>
              <w:bottom w:val="single" w:sz="4" w:space="0" w:color="000000"/>
              <w:right w:val="single" w:sz="4" w:space="0" w:color="000000"/>
            </w:tcBorders>
          </w:tcPr>
          <w:p w14:paraId="3FD9DA93" w14:textId="77777777" w:rsidR="00B56AAA" w:rsidRPr="00B56AAA" w:rsidRDefault="00B56AAA" w:rsidP="00B56AAA">
            <w:pPr>
              <w:pStyle w:val="Heading5"/>
              <w:spacing w:before="99"/>
              <w:ind w:left="567"/>
              <w:rPr>
                <w:color w:val="003C6B"/>
                <w:u w:val="single"/>
              </w:rPr>
            </w:pPr>
          </w:p>
        </w:tc>
      </w:tr>
      <w:tr w:rsidR="00B56AAA" w:rsidRPr="00B56AAA" w14:paraId="4748ED07" w14:textId="77777777" w:rsidTr="00C265EB">
        <w:trPr>
          <w:trHeight w:val="558"/>
        </w:trPr>
        <w:tc>
          <w:tcPr>
            <w:tcW w:w="2113" w:type="dxa"/>
            <w:tcBorders>
              <w:top w:val="single" w:sz="4" w:space="0" w:color="000000"/>
              <w:left w:val="single" w:sz="4" w:space="0" w:color="000000"/>
              <w:bottom w:val="single" w:sz="4" w:space="0" w:color="000000"/>
              <w:right w:val="single" w:sz="4" w:space="0" w:color="000000"/>
            </w:tcBorders>
          </w:tcPr>
          <w:p w14:paraId="4237426B" w14:textId="77777777" w:rsidR="00B56AAA" w:rsidRPr="00B56AAA" w:rsidRDefault="00B56AAA" w:rsidP="00B56AAA">
            <w:pPr>
              <w:pStyle w:val="Heading5"/>
              <w:spacing w:before="99"/>
              <w:ind w:left="567"/>
              <w:rPr>
                <w:color w:val="003C6B"/>
                <w:u w:val="single"/>
              </w:rPr>
            </w:pPr>
            <w:r w:rsidRPr="00B56AAA">
              <w:rPr>
                <w:color w:val="003C6B"/>
                <w:u w:val="single"/>
              </w:rPr>
              <w:t>Date:</w:t>
            </w:r>
          </w:p>
        </w:tc>
        <w:tc>
          <w:tcPr>
            <w:tcW w:w="7209" w:type="dxa"/>
            <w:tcBorders>
              <w:top w:val="single" w:sz="4" w:space="0" w:color="000000"/>
              <w:left w:val="single" w:sz="4" w:space="0" w:color="000000"/>
              <w:bottom w:val="single" w:sz="4" w:space="0" w:color="000000"/>
              <w:right w:val="single" w:sz="4" w:space="0" w:color="000000"/>
            </w:tcBorders>
          </w:tcPr>
          <w:p w14:paraId="5CFBE9E5" w14:textId="77777777" w:rsidR="00B56AAA" w:rsidRPr="00B56AAA" w:rsidRDefault="00B56AAA" w:rsidP="00B56AAA">
            <w:pPr>
              <w:pStyle w:val="Heading5"/>
              <w:spacing w:before="99"/>
              <w:ind w:left="567"/>
              <w:rPr>
                <w:color w:val="003C6B"/>
                <w:u w:val="single"/>
              </w:rPr>
            </w:pPr>
          </w:p>
        </w:tc>
      </w:tr>
    </w:tbl>
    <w:p w14:paraId="53BA0287" w14:textId="77777777" w:rsidR="00B56AAA" w:rsidRPr="00B56AAA" w:rsidRDefault="00B56AAA" w:rsidP="00155EDA">
      <w:pPr>
        <w:pStyle w:val="Heading5"/>
        <w:kinsoku w:val="0"/>
        <w:overflowPunct w:val="0"/>
        <w:spacing w:before="99"/>
        <w:ind w:left="0"/>
        <w:rPr>
          <w:color w:val="003C6B"/>
          <w:u w:val="single"/>
        </w:rPr>
        <w:sectPr w:rsidR="00B56AAA" w:rsidRPr="00B56AAA" w:rsidSect="00C265EB">
          <w:footerReference w:type="default" r:id="rId26"/>
          <w:pgSz w:w="11910" w:h="16840"/>
          <w:pgMar w:top="1134" w:right="737" w:bottom="1134" w:left="737" w:header="907" w:footer="1020" w:gutter="0"/>
          <w:pgBorders w:offsetFrom="page">
            <w:top w:val="single" w:sz="24" w:space="24" w:color="003C6B"/>
            <w:left w:val="single" w:sz="24" w:space="24" w:color="003C6B"/>
            <w:bottom w:val="single" w:sz="24" w:space="24" w:color="003C6B"/>
            <w:right w:val="single" w:sz="24" w:space="24" w:color="003C6B"/>
          </w:pgBorders>
          <w:cols w:space="720"/>
          <w:noEndnote/>
          <w:docGrid w:linePitch="299"/>
        </w:sectPr>
      </w:pPr>
    </w:p>
    <w:p w14:paraId="4CA65694" w14:textId="3B2C59D0" w:rsidR="005C277D" w:rsidRPr="005C277D" w:rsidRDefault="005C277D" w:rsidP="005C277D"/>
    <w:p w14:paraId="5BD2F585" w14:textId="6EBF795A" w:rsidR="00E2196D" w:rsidRDefault="00E2196D" w:rsidP="00262201">
      <w:pPr>
        <w:pStyle w:val="BodyText"/>
        <w:kinsoku w:val="0"/>
        <w:overflowPunct w:val="0"/>
        <w:ind w:left="993"/>
        <w:rPr>
          <w:bCs/>
          <w:color w:val="003C6B"/>
        </w:rPr>
      </w:pPr>
    </w:p>
    <w:p w14:paraId="429F629D" w14:textId="77777777" w:rsidR="00E2196D" w:rsidRDefault="00E2196D" w:rsidP="00262201">
      <w:pPr>
        <w:pStyle w:val="BodyText"/>
        <w:kinsoku w:val="0"/>
        <w:overflowPunct w:val="0"/>
        <w:ind w:left="993"/>
        <w:rPr>
          <w:bCs/>
          <w:color w:val="003C6B"/>
        </w:rPr>
      </w:pPr>
    </w:p>
    <w:p w14:paraId="609FCC15" w14:textId="5C9C4ABF" w:rsidR="00DB584C" w:rsidRPr="003510C9" w:rsidRDefault="008F7FE0" w:rsidP="00AB51AE">
      <w:pPr>
        <w:pStyle w:val="BodyText"/>
        <w:kinsoku w:val="0"/>
        <w:overflowPunct w:val="0"/>
        <w:ind w:left="993"/>
        <w:jc w:val="center"/>
      </w:pPr>
      <w:r>
        <w:rPr>
          <w:noProof/>
        </w:rPr>
        <w:drawing>
          <wp:inline distT="0" distB="0" distL="0" distR="0" wp14:anchorId="5C87F546" wp14:editId="40F061DA">
            <wp:extent cx="3524250" cy="1019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0155BAD5" w14:textId="77777777" w:rsidR="00105725" w:rsidRDefault="00105725" w:rsidP="00105725">
      <w:pPr>
        <w:pStyle w:val="BodyText"/>
        <w:kinsoku w:val="0"/>
        <w:overflowPunct w:val="0"/>
        <w:spacing w:before="99"/>
        <w:ind w:left="2706" w:right="1640" w:firstLine="174"/>
        <w:jc w:val="center"/>
        <w:rPr>
          <w:b/>
          <w:bCs/>
          <w:color w:val="003C6B"/>
          <w:sz w:val="32"/>
          <w:szCs w:val="32"/>
          <w:u w:val="dotted"/>
        </w:rPr>
      </w:pPr>
    </w:p>
    <w:p w14:paraId="6D651B3E" w14:textId="50191F8D" w:rsidR="00DB584C" w:rsidRDefault="005977A2" w:rsidP="00105725">
      <w:pPr>
        <w:pStyle w:val="BodyText"/>
        <w:kinsoku w:val="0"/>
        <w:overflowPunct w:val="0"/>
        <w:spacing w:before="99"/>
        <w:ind w:left="2706" w:right="1640" w:firstLine="174"/>
        <w:jc w:val="center"/>
        <w:rPr>
          <w:b/>
          <w:bCs/>
          <w:color w:val="003C6B"/>
          <w:sz w:val="32"/>
          <w:szCs w:val="32"/>
          <w:u w:val="dotted"/>
        </w:rPr>
      </w:pPr>
      <w:r w:rsidRPr="005977A2">
        <w:rPr>
          <w:b/>
          <w:bCs/>
          <w:color w:val="003C6B"/>
          <w:sz w:val="32"/>
          <w:szCs w:val="32"/>
          <w:u w:val="dotted"/>
        </w:rPr>
        <w:t>Person</w:t>
      </w:r>
      <w:r w:rsidRPr="005977A2">
        <w:rPr>
          <w:b/>
          <w:bCs/>
          <w:color w:val="003C6B"/>
          <w:spacing w:val="-14"/>
          <w:sz w:val="32"/>
          <w:szCs w:val="32"/>
          <w:u w:val="dotted"/>
        </w:rPr>
        <w:t xml:space="preserve"> </w:t>
      </w:r>
      <w:r w:rsidRPr="005977A2">
        <w:rPr>
          <w:b/>
          <w:bCs/>
          <w:color w:val="003C6B"/>
          <w:sz w:val="32"/>
          <w:szCs w:val="32"/>
          <w:u w:val="dotted"/>
        </w:rPr>
        <w:t>Specification</w:t>
      </w:r>
    </w:p>
    <w:p w14:paraId="6EDC41BB" w14:textId="3A76D7B0" w:rsidR="00105725" w:rsidRDefault="00105725" w:rsidP="00105725">
      <w:pPr>
        <w:pStyle w:val="BodyText"/>
        <w:kinsoku w:val="0"/>
        <w:overflowPunct w:val="0"/>
        <w:spacing w:before="99"/>
        <w:ind w:left="2706" w:right="1640" w:firstLine="174"/>
        <w:jc w:val="center"/>
        <w:rPr>
          <w:b/>
          <w:bCs/>
          <w:color w:val="003C6B"/>
          <w:sz w:val="32"/>
          <w:szCs w:val="32"/>
          <w:u w:val="dotted"/>
        </w:rPr>
      </w:pPr>
    </w:p>
    <w:p w14:paraId="7C3D57C5" w14:textId="77777777" w:rsidR="00105725" w:rsidRPr="005977A2" w:rsidRDefault="00105725" w:rsidP="00105725">
      <w:pPr>
        <w:pStyle w:val="BodyText"/>
        <w:kinsoku w:val="0"/>
        <w:overflowPunct w:val="0"/>
        <w:spacing w:before="99"/>
        <w:ind w:left="2706" w:right="1640" w:firstLine="174"/>
        <w:jc w:val="center"/>
        <w:rPr>
          <w:b/>
          <w:bCs/>
          <w:color w:val="003C6B"/>
          <w:sz w:val="32"/>
          <w:szCs w:val="32"/>
          <w:u w:val="dotted"/>
        </w:rPr>
      </w:pPr>
    </w:p>
    <w:p w14:paraId="5AD313A8" w14:textId="45370476" w:rsidR="00DB584C" w:rsidRDefault="00DB584C">
      <w:pPr>
        <w:pStyle w:val="BodyText"/>
        <w:kinsoku w:val="0"/>
        <w:overflowPunct w:val="0"/>
        <w:spacing w:before="12" w:after="1"/>
        <w:rPr>
          <w:b/>
          <w:bCs/>
          <w:sz w:val="21"/>
          <w:szCs w:val="21"/>
        </w:rPr>
      </w:pPr>
    </w:p>
    <w:tbl>
      <w:tblPr>
        <w:tblW w:w="10249" w:type="dxa"/>
        <w:tblInd w:w="226" w:type="dxa"/>
        <w:tblLayout w:type="fixed"/>
        <w:tblCellMar>
          <w:left w:w="0" w:type="dxa"/>
          <w:right w:w="0" w:type="dxa"/>
        </w:tblCellMar>
        <w:tblLook w:val="0000" w:firstRow="0" w:lastRow="0" w:firstColumn="0" w:lastColumn="0" w:noHBand="0" w:noVBand="0"/>
      </w:tblPr>
      <w:tblGrid>
        <w:gridCol w:w="2567"/>
        <w:gridCol w:w="7682"/>
      </w:tblGrid>
      <w:tr w:rsidR="00191925" w:rsidRPr="00DB584C" w14:paraId="4FE17516" w14:textId="77777777" w:rsidTr="00191925">
        <w:trPr>
          <w:trHeight w:val="1904"/>
        </w:trPr>
        <w:tc>
          <w:tcPr>
            <w:tcW w:w="2567" w:type="dxa"/>
            <w:tcBorders>
              <w:top w:val="single" w:sz="12" w:space="0" w:color="000000"/>
              <w:left w:val="none" w:sz="6" w:space="0" w:color="auto"/>
              <w:bottom w:val="single" w:sz="12" w:space="0" w:color="000000"/>
              <w:right w:val="none" w:sz="6" w:space="0" w:color="auto"/>
            </w:tcBorders>
          </w:tcPr>
          <w:p w14:paraId="246B27F0" w14:textId="77777777" w:rsidR="00191925" w:rsidRPr="006153EC" w:rsidRDefault="00191925" w:rsidP="00011969">
            <w:pPr>
              <w:pStyle w:val="TableParagraph"/>
              <w:kinsoku w:val="0"/>
              <w:overflowPunct w:val="0"/>
              <w:spacing w:line="360" w:lineRule="auto"/>
              <w:ind w:left="113" w:right="664"/>
              <w:rPr>
                <w:b/>
                <w:bCs/>
                <w:color w:val="003C6B"/>
                <w:sz w:val="10"/>
                <w:szCs w:val="22"/>
              </w:rPr>
            </w:pPr>
          </w:p>
          <w:p w14:paraId="3DE7DBA8" w14:textId="77777777" w:rsidR="00191925" w:rsidRDefault="00191925" w:rsidP="00011969">
            <w:pPr>
              <w:pStyle w:val="TableParagraph"/>
              <w:kinsoku w:val="0"/>
              <w:overflowPunct w:val="0"/>
              <w:spacing w:line="360" w:lineRule="auto"/>
              <w:ind w:left="113" w:right="664"/>
              <w:rPr>
                <w:b/>
                <w:bCs/>
                <w:color w:val="003C6B"/>
                <w:spacing w:val="1"/>
                <w:sz w:val="22"/>
                <w:szCs w:val="22"/>
              </w:rPr>
            </w:pPr>
            <w:r w:rsidRPr="00DB584C">
              <w:rPr>
                <w:b/>
                <w:bCs/>
                <w:color w:val="003C6B"/>
                <w:sz w:val="22"/>
                <w:szCs w:val="22"/>
              </w:rPr>
              <w:t>POSITION</w:t>
            </w:r>
            <w:r w:rsidRPr="00DB584C">
              <w:rPr>
                <w:b/>
                <w:bCs/>
                <w:color w:val="003C6B"/>
                <w:spacing w:val="1"/>
                <w:sz w:val="22"/>
                <w:szCs w:val="22"/>
              </w:rPr>
              <w:t xml:space="preserve"> </w:t>
            </w:r>
          </w:p>
          <w:p w14:paraId="02E2A216" w14:textId="49AC2E00" w:rsidR="00191925" w:rsidRDefault="005C277D" w:rsidP="00011969">
            <w:pPr>
              <w:pStyle w:val="TableParagraph"/>
              <w:kinsoku w:val="0"/>
              <w:overflowPunct w:val="0"/>
              <w:spacing w:line="360" w:lineRule="auto"/>
              <w:ind w:left="113" w:right="664"/>
              <w:rPr>
                <w:b/>
                <w:bCs/>
                <w:color w:val="003C6B"/>
                <w:spacing w:val="1"/>
                <w:sz w:val="22"/>
                <w:szCs w:val="22"/>
              </w:rPr>
            </w:pPr>
            <w:r>
              <w:rPr>
                <w:b/>
                <w:bCs/>
                <w:color w:val="003C6B"/>
                <w:sz w:val="22"/>
                <w:szCs w:val="22"/>
              </w:rPr>
              <w:t>SCHOOL</w:t>
            </w:r>
          </w:p>
          <w:p w14:paraId="4B70E89A" w14:textId="3736ECD8" w:rsidR="00191925" w:rsidRPr="00DB584C" w:rsidRDefault="00EE04AD" w:rsidP="00011969">
            <w:pPr>
              <w:pStyle w:val="TableParagraph"/>
              <w:kinsoku w:val="0"/>
              <w:overflowPunct w:val="0"/>
              <w:spacing w:line="360" w:lineRule="auto"/>
              <w:ind w:left="113" w:right="664"/>
              <w:rPr>
                <w:b/>
                <w:bCs/>
                <w:color w:val="003C6B"/>
                <w:sz w:val="22"/>
                <w:szCs w:val="22"/>
              </w:rPr>
            </w:pPr>
            <w:r>
              <w:rPr>
                <w:b/>
                <w:bCs/>
                <w:color w:val="003C6B"/>
                <w:sz w:val="22"/>
                <w:szCs w:val="22"/>
              </w:rPr>
              <w:t>MANAGED BY</w:t>
            </w:r>
          </w:p>
          <w:p w14:paraId="45984825" w14:textId="77777777" w:rsidR="00191925" w:rsidRPr="00DB584C" w:rsidRDefault="00191925" w:rsidP="00011969">
            <w:pPr>
              <w:pStyle w:val="TableParagraph"/>
              <w:kinsoku w:val="0"/>
              <w:overflowPunct w:val="0"/>
              <w:spacing w:line="360" w:lineRule="auto"/>
              <w:ind w:left="113"/>
              <w:rPr>
                <w:b/>
                <w:bCs/>
                <w:color w:val="003C6B"/>
                <w:sz w:val="22"/>
                <w:szCs w:val="22"/>
              </w:rPr>
            </w:pPr>
            <w:r w:rsidRPr="00DB584C">
              <w:rPr>
                <w:b/>
                <w:bCs/>
                <w:color w:val="003C6B"/>
                <w:sz w:val="22"/>
                <w:szCs w:val="22"/>
              </w:rPr>
              <w:t>GRADE</w:t>
            </w:r>
          </w:p>
        </w:tc>
        <w:tc>
          <w:tcPr>
            <w:tcW w:w="7682" w:type="dxa"/>
            <w:tcBorders>
              <w:top w:val="single" w:sz="12" w:space="0" w:color="000000"/>
              <w:left w:val="none" w:sz="6" w:space="0" w:color="auto"/>
              <w:bottom w:val="single" w:sz="12" w:space="0" w:color="000000"/>
              <w:right w:val="none" w:sz="6" w:space="0" w:color="auto"/>
            </w:tcBorders>
          </w:tcPr>
          <w:p w14:paraId="7E148902" w14:textId="77777777" w:rsidR="00191925" w:rsidRPr="006153EC" w:rsidRDefault="00191925" w:rsidP="00011969">
            <w:pPr>
              <w:pStyle w:val="TableParagraph"/>
              <w:kinsoku w:val="0"/>
              <w:overflowPunct w:val="0"/>
              <w:spacing w:line="360" w:lineRule="auto"/>
              <w:ind w:left="113"/>
              <w:rPr>
                <w:b/>
                <w:bCs/>
                <w:color w:val="003C6B"/>
                <w:sz w:val="10"/>
                <w:szCs w:val="22"/>
              </w:rPr>
            </w:pPr>
          </w:p>
          <w:p w14:paraId="08D52570" w14:textId="741AF738" w:rsidR="00EE04AD" w:rsidRPr="00EE04AD" w:rsidRDefault="005C277D" w:rsidP="000857E0">
            <w:pPr>
              <w:pStyle w:val="TableParagraph"/>
              <w:kinsoku w:val="0"/>
              <w:overflowPunct w:val="0"/>
              <w:spacing w:line="360" w:lineRule="auto"/>
              <w:rPr>
                <w:b/>
                <w:bCs/>
                <w:color w:val="003C6B"/>
                <w:sz w:val="22"/>
                <w:szCs w:val="22"/>
              </w:rPr>
            </w:pPr>
            <w:r>
              <w:rPr>
                <w:b/>
                <w:bCs/>
                <w:color w:val="003C6B"/>
                <w:sz w:val="22"/>
                <w:szCs w:val="22"/>
              </w:rPr>
              <w:t>Class Teacher</w:t>
            </w:r>
          </w:p>
          <w:p w14:paraId="6BD35E63" w14:textId="5D5F3937" w:rsidR="00E2196D" w:rsidRDefault="005C277D" w:rsidP="00E2196D">
            <w:pPr>
              <w:pStyle w:val="TableParagraph"/>
              <w:kinsoku w:val="0"/>
              <w:overflowPunct w:val="0"/>
              <w:spacing w:line="360" w:lineRule="auto"/>
              <w:ind w:right="2248"/>
              <w:rPr>
                <w:b/>
                <w:bCs/>
                <w:color w:val="003C6B"/>
                <w:sz w:val="22"/>
                <w:szCs w:val="22"/>
              </w:rPr>
            </w:pPr>
            <w:r>
              <w:rPr>
                <w:b/>
                <w:bCs/>
                <w:color w:val="003C6B"/>
                <w:sz w:val="22"/>
                <w:szCs w:val="22"/>
              </w:rPr>
              <w:t>Tufnell Park Primary School</w:t>
            </w:r>
          </w:p>
          <w:p w14:paraId="00453E85" w14:textId="4715CC69" w:rsidR="00E2196D" w:rsidRDefault="005C277D" w:rsidP="00E2196D">
            <w:pPr>
              <w:pStyle w:val="TableParagraph"/>
              <w:kinsoku w:val="0"/>
              <w:overflowPunct w:val="0"/>
              <w:spacing w:line="360" w:lineRule="auto"/>
              <w:ind w:right="2248"/>
              <w:rPr>
                <w:b/>
                <w:bCs/>
                <w:color w:val="003C6B"/>
                <w:sz w:val="22"/>
                <w:szCs w:val="22"/>
              </w:rPr>
            </w:pPr>
            <w:r>
              <w:rPr>
                <w:b/>
                <w:bCs/>
                <w:color w:val="003C6B"/>
                <w:sz w:val="22"/>
                <w:szCs w:val="22"/>
              </w:rPr>
              <w:t>Headteacher</w:t>
            </w:r>
          </w:p>
          <w:p w14:paraId="556CF435" w14:textId="3724BD00" w:rsidR="00191925" w:rsidRPr="00DB584C" w:rsidRDefault="005C277D" w:rsidP="005C277D">
            <w:pPr>
              <w:pStyle w:val="TableParagraph"/>
              <w:kinsoku w:val="0"/>
              <w:overflowPunct w:val="0"/>
              <w:spacing w:line="248" w:lineRule="exact"/>
              <w:rPr>
                <w:b/>
                <w:bCs/>
                <w:color w:val="003C6B"/>
                <w:sz w:val="22"/>
                <w:szCs w:val="22"/>
              </w:rPr>
            </w:pPr>
            <w:r>
              <w:rPr>
                <w:b/>
                <w:bCs/>
                <w:color w:val="003C6B"/>
                <w:sz w:val="22"/>
                <w:szCs w:val="22"/>
              </w:rPr>
              <w:t>Main Scale Pay Range 1-6</w:t>
            </w:r>
          </w:p>
        </w:tc>
      </w:tr>
    </w:tbl>
    <w:p w14:paraId="1755B30C" w14:textId="06E01D00" w:rsidR="00191925" w:rsidRDefault="00191925" w:rsidP="00191925">
      <w:pPr>
        <w:pStyle w:val="BodyText"/>
        <w:kinsoku w:val="0"/>
        <w:overflowPunct w:val="0"/>
        <w:spacing w:before="4"/>
        <w:ind w:left="709" w:hanging="283"/>
        <w:rPr>
          <w:b/>
          <w:bCs/>
          <w:sz w:val="28"/>
          <w:szCs w:val="28"/>
        </w:rPr>
      </w:pPr>
    </w:p>
    <w:p w14:paraId="5EC52B2A" w14:textId="77777777" w:rsidR="00105725" w:rsidRDefault="00105725" w:rsidP="00191925">
      <w:pPr>
        <w:pStyle w:val="BodyText"/>
        <w:kinsoku w:val="0"/>
        <w:overflowPunct w:val="0"/>
        <w:spacing w:before="4"/>
        <w:ind w:left="709" w:hanging="283"/>
        <w:rPr>
          <w:b/>
          <w:bCs/>
          <w:sz w:val="28"/>
          <w:szCs w:val="28"/>
        </w:rPr>
      </w:pPr>
    </w:p>
    <w:p w14:paraId="1A54E3CF" w14:textId="77777777" w:rsidR="00DB584C" w:rsidRDefault="00DB584C">
      <w:pPr>
        <w:pStyle w:val="BodyText"/>
        <w:kinsoku w:val="0"/>
        <w:overflowPunct w:val="0"/>
        <w:spacing w:before="3" w:after="1"/>
        <w:rPr>
          <w:b/>
          <w:bCs/>
          <w:sz w:val="12"/>
          <w:szCs w:val="12"/>
        </w:rPr>
      </w:pPr>
    </w:p>
    <w:tbl>
      <w:tblPr>
        <w:tblW w:w="10177" w:type="dxa"/>
        <w:tblInd w:w="5" w:type="dxa"/>
        <w:tblLayout w:type="fixed"/>
        <w:tblCellMar>
          <w:left w:w="0" w:type="dxa"/>
          <w:right w:w="0" w:type="dxa"/>
        </w:tblCellMar>
        <w:tblLook w:val="0000" w:firstRow="0" w:lastRow="0" w:firstColumn="0" w:lastColumn="0" w:noHBand="0" w:noVBand="0"/>
      </w:tblPr>
      <w:tblGrid>
        <w:gridCol w:w="799"/>
        <w:gridCol w:w="9378"/>
      </w:tblGrid>
      <w:tr w:rsidR="00105725" w:rsidRPr="00DB584C" w14:paraId="49A863A6" w14:textId="77777777" w:rsidTr="00C265EB">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tcPr>
          <w:p w14:paraId="0856B7AC" w14:textId="77777777" w:rsidR="00105725" w:rsidRPr="00DB584C" w:rsidRDefault="00105725" w:rsidP="00C265EB">
            <w:pPr>
              <w:pStyle w:val="TableParagraph"/>
              <w:kinsoku w:val="0"/>
              <w:overflowPunct w:val="0"/>
              <w:spacing w:before="8"/>
              <w:ind w:right="245"/>
              <w:rPr>
                <w:b/>
                <w:bCs/>
                <w:sz w:val="19"/>
                <w:szCs w:val="19"/>
              </w:rPr>
            </w:pPr>
          </w:p>
          <w:p w14:paraId="01D0FDE1" w14:textId="77777777" w:rsidR="00105725" w:rsidRPr="00DB584C" w:rsidRDefault="00105725" w:rsidP="00C265EB">
            <w:pPr>
              <w:pStyle w:val="TableParagraph"/>
              <w:kinsoku w:val="0"/>
              <w:overflowPunct w:val="0"/>
              <w:spacing w:before="1"/>
              <w:ind w:left="117"/>
              <w:rPr>
                <w:b/>
                <w:bCs/>
                <w:color w:val="FFFFFF"/>
                <w:sz w:val="20"/>
                <w:szCs w:val="20"/>
              </w:rPr>
            </w:pPr>
            <w:r w:rsidRPr="00DB584C">
              <w:rPr>
                <w:b/>
                <w:bCs/>
                <w:color w:val="FFFFFF"/>
                <w:sz w:val="20"/>
                <w:szCs w:val="20"/>
              </w:rPr>
              <w:t>Education</w:t>
            </w:r>
            <w:r w:rsidRPr="00DB584C">
              <w:rPr>
                <w:b/>
                <w:bCs/>
                <w:color w:val="FFFFFF"/>
                <w:spacing w:val="-3"/>
                <w:sz w:val="20"/>
                <w:szCs w:val="20"/>
              </w:rPr>
              <w:t xml:space="preserve"> </w:t>
            </w:r>
            <w:r w:rsidRPr="00DB584C">
              <w:rPr>
                <w:b/>
                <w:bCs/>
                <w:color w:val="FFFFFF"/>
                <w:sz w:val="20"/>
                <w:szCs w:val="20"/>
              </w:rPr>
              <w:t>and</w:t>
            </w:r>
            <w:r w:rsidRPr="00DB584C">
              <w:rPr>
                <w:b/>
                <w:bCs/>
                <w:color w:val="FFFFFF"/>
                <w:spacing w:val="-4"/>
                <w:sz w:val="20"/>
                <w:szCs w:val="20"/>
              </w:rPr>
              <w:t xml:space="preserve"> </w:t>
            </w:r>
            <w:r w:rsidRPr="00DB584C">
              <w:rPr>
                <w:b/>
                <w:bCs/>
                <w:color w:val="FFFFFF"/>
                <w:sz w:val="20"/>
                <w:szCs w:val="20"/>
              </w:rPr>
              <w:t>Experience</w:t>
            </w:r>
          </w:p>
        </w:tc>
      </w:tr>
      <w:tr w:rsidR="00105725" w:rsidRPr="00DB584C" w14:paraId="7071DABD"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5C03B903"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w:t>
            </w:r>
            <w:r w:rsidRPr="00DB584C">
              <w:rPr>
                <w:b/>
                <w:bCs/>
                <w:color w:val="FFFFFF"/>
                <w:sz w:val="20"/>
                <w:szCs w:val="20"/>
              </w:rPr>
              <w:t>1</w:t>
            </w:r>
          </w:p>
        </w:tc>
        <w:tc>
          <w:tcPr>
            <w:tcW w:w="9378" w:type="dxa"/>
            <w:tcBorders>
              <w:top w:val="single" w:sz="4" w:space="0" w:color="000000"/>
              <w:left w:val="single" w:sz="4" w:space="0" w:color="000000"/>
              <w:bottom w:val="single" w:sz="4" w:space="0" w:color="000000"/>
              <w:right w:val="single" w:sz="4" w:space="0" w:color="000000"/>
            </w:tcBorders>
            <w:vAlign w:val="center"/>
          </w:tcPr>
          <w:p w14:paraId="15DD938A" w14:textId="77777777" w:rsidR="00105725" w:rsidRPr="00B84BE3" w:rsidRDefault="00105725" w:rsidP="00C265EB">
            <w:pPr>
              <w:pStyle w:val="TableParagraph"/>
              <w:kinsoku w:val="0"/>
              <w:overflowPunct w:val="0"/>
              <w:ind w:left="249"/>
              <w:rPr>
                <w:sz w:val="20"/>
                <w:szCs w:val="20"/>
              </w:rPr>
            </w:pPr>
            <w:r w:rsidRPr="00B84BE3">
              <w:rPr>
                <w:sz w:val="20"/>
                <w:szCs w:val="20"/>
              </w:rPr>
              <w:t>Qualified Teacher Status and evidence of appropriate subsequent in-service training.</w:t>
            </w:r>
          </w:p>
        </w:tc>
      </w:tr>
      <w:tr w:rsidR="00105725" w:rsidRPr="00DB584C" w14:paraId="33D7D7B8" w14:textId="77777777" w:rsidTr="00C265EB">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5AE17B0C"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w:t>
            </w:r>
            <w:r w:rsidRPr="00DB584C">
              <w:rPr>
                <w:b/>
                <w:bCs/>
                <w:color w:val="FFFFFF"/>
                <w:sz w:val="20"/>
                <w:szCs w:val="20"/>
              </w:rPr>
              <w:t>2</w:t>
            </w:r>
          </w:p>
        </w:tc>
        <w:tc>
          <w:tcPr>
            <w:tcW w:w="9378" w:type="dxa"/>
            <w:tcBorders>
              <w:top w:val="single" w:sz="4" w:space="0" w:color="000000"/>
              <w:left w:val="single" w:sz="4" w:space="0" w:color="000000"/>
              <w:bottom w:val="single" w:sz="4" w:space="0" w:color="000000"/>
              <w:right w:val="single" w:sz="4" w:space="0" w:color="000000"/>
            </w:tcBorders>
            <w:vAlign w:val="center"/>
          </w:tcPr>
          <w:p w14:paraId="173A54E7" w14:textId="77777777" w:rsidR="00105725" w:rsidRPr="00B84BE3" w:rsidRDefault="00105725" w:rsidP="00C265EB">
            <w:pPr>
              <w:pStyle w:val="TableParagraph"/>
              <w:kinsoku w:val="0"/>
              <w:overflowPunct w:val="0"/>
              <w:ind w:left="249" w:right="306"/>
              <w:rPr>
                <w:sz w:val="20"/>
                <w:szCs w:val="20"/>
              </w:rPr>
            </w:pPr>
            <w:r w:rsidRPr="00155EDA">
              <w:rPr>
                <w:sz w:val="20"/>
                <w:szCs w:val="20"/>
              </w:rPr>
              <w:t>Minimum of 1 year student placement in a KS1/2 class and in at least one inner city multi-cultural school.</w:t>
            </w:r>
          </w:p>
        </w:tc>
      </w:tr>
      <w:tr w:rsidR="00105725" w:rsidRPr="00DB584C" w14:paraId="7C9804DB" w14:textId="77777777" w:rsidTr="00C265EB">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7A7B715A"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w:t>
            </w:r>
            <w:r w:rsidRPr="00DB584C">
              <w:rPr>
                <w:b/>
                <w:bCs/>
                <w:color w:val="FFFFFF"/>
                <w:sz w:val="20"/>
                <w:szCs w:val="20"/>
              </w:rPr>
              <w:t>3</w:t>
            </w:r>
          </w:p>
        </w:tc>
        <w:tc>
          <w:tcPr>
            <w:tcW w:w="9378" w:type="dxa"/>
            <w:tcBorders>
              <w:top w:val="single" w:sz="4" w:space="0" w:color="000000"/>
              <w:left w:val="single" w:sz="4" w:space="0" w:color="000000"/>
              <w:bottom w:val="single" w:sz="4" w:space="0" w:color="000000"/>
              <w:right w:val="single" w:sz="4" w:space="0" w:color="000000"/>
            </w:tcBorders>
            <w:vAlign w:val="center"/>
          </w:tcPr>
          <w:p w14:paraId="6CB87CC8" w14:textId="77777777" w:rsidR="00105725" w:rsidRPr="00B84BE3" w:rsidRDefault="00105725" w:rsidP="00C265EB">
            <w:pPr>
              <w:pStyle w:val="TableParagraph"/>
              <w:kinsoku w:val="0"/>
              <w:overflowPunct w:val="0"/>
              <w:ind w:left="249"/>
              <w:rPr>
                <w:sz w:val="20"/>
                <w:szCs w:val="20"/>
              </w:rPr>
            </w:pPr>
            <w:r w:rsidRPr="00B84BE3">
              <w:rPr>
                <w:sz w:val="20"/>
                <w:szCs w:val="20"/>
              </w:rPr>
              <w:t>Proven experience of high standards of primary classroom practice</w:t>
            </w:r>
          </w:p>
        </w:tc>
      </w:tr>
      <w:tr w:rsidR="00105725" w:rsidRPr="00DB584C" w14:paraId="488E7DBC"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EFF3DAB"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w:t>
            </w:r>
            <w:r w:rsidRPr="00DB584C">
              <w:rPr>
                <w:b/>
                <w:bCs/>
                <w:color w:val="FFFFFF"/>
                <w:sz w:val="20"/>
                <w:szCs w:val="20"/>
              </w:rPr>
              <w:t>4</w:t>
            </w:r>
          </w:p>
        </w:tc>
        <w:tc>
          <w:tcPr>
            <w:tcW w:w="9378" w:type="dxa"/>
            <w:tcBorders>
              <w:top w:val="single" w:sz="4" w:space="0" w:color="000000"/>
              <w:left w:val="single" w:sz="4" w:space="0" w:color="000000"/>
              <w:bottom w:val="single" w:sz="4" w:space="0" w:color="000000"/>
              <w:right w:val="single" w:sz="4" w:space="0" w:color="000000"/>
            </w:tcBorders>
          </w:tcPr>
          <w:p w14:paraId="50EDA98E" w14:textId="77777777" w:rsidR="00105725" w:rsidRPr="00B84BE3" w:rsidRDefault="00105725" w:rsidP="00C265EB">
            <w:pPr>
              <w:pStyle w:val="TableParagraph"/>
              <w:kinsoku w:val="0"/>
              <w:overflowPunct w:val="0"/>
              <w:ind w:left="249" w:right="306"/>
              <w:rPr>
                <w:sz w:val="20"/>
                <w:szCs w:val="20"/>
              </w:rPr>
            </w:pPr>
            <w:r w:rsidRPr="00B84BE3">
              <w:rPr>
                <w:sz w:val="20"/>
                <w:szCs w:val="20"/>
              </w:rPr>
              <w:t>Respect for the views of parents and a commitment to the importance of the involvement of parents in the learning process.</w:t>
            </w:r>
          </w:p>
        </w:tc>
      </w:tr>
      <w:tr w:rsidR="00105725" w:rsidRPr="00DB584C" w14:paraId="033DAC36"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1D7A6446" w14:textId="77777777" w:rsidR="00105725" w:rsidRDefault="00105725" w:rsidP="00C265EB">
            <w:pPr>
              <w:pStyle w:val="TableParagraph"/>
              <w:kinsoku w:val="0"/>
              <w:overflowPunct w:val="0"/>
              <w:ind w:right="315"/>
              <w:jc w:val="center"/>
              <w:rPr>
                <w:b/>
                <w:bCs/>
                <w:color w:val="FFFFFF"/>
                <w:sz w:val="20"/>
                <w:szCs w:val="20"/>
              </w:rPr>
            </w:pPr>
            <w:r>
              <w:rPr>
                <w:b/>
                <w:bCs/>
                <w:color w:val="FFFFFF"/>
                <w:sz w:val="20"/>
                <w:szCs w:val="20"/>
              </w:rPr>
              <w:t>E5</w:t>
            </w:r>
          </w:p>
        </w:tc>
        <w:tc>
          <w:tcPr>
            <w:tcW w:w="9378" w:type="dxa"/>
            <w:tcBorders>
              <w:top w:val="single" w:sz="4" w:space="0" w:color="000000"/>
              <w:left w:val="single" w:sz="4" w:space="0" w:color="000000"/>
              <w:bottom w:val="single" w:sz="4" w:space="0" w:color="000000"/>
              <w:right w:val="single" w:sz="4" w:space="0" w:color="000000"/>
            </w:tcBorders>
          </w:tcPr>
          <w:p w14:paraId="7B659623"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Evidence of a commitment to excellence and the maximising of academic and personal achievement for all </w:t>
            </w:r>
            <w:r>
              <w:rPr>
                <w:sz w:val="20"/>
                <w:szCs w:val="20"/>
              </w:rPr>
              <w:t>children</w:t>
            </w:r>
            <w:r w:rsidRPr="00B84BE3">
              <w:rPr>
                <w:sz w:val="20"/>
                <w:szCs w:val="20"/>
              </w:rPr>
              <w:t>.</w:t>
            </w:r>
          </w:p>
        </w:tc>
      </w:tr>
      <w:tr w:rsidR="00105725" w:rsidRPr="00DB584C" w14:paraId="7C30BE0C" w14:textId="77777777" w:rsidTr="00C265EB">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tcPr>
          <w:p w14:paraId="700451E1" w14:textId="77777777" w:rsidR="00105725" w:rsidRPr="00DB584C" w:rsidRDefault="00105725" w:rsidP="00C265EB">
            <w:pPr>
              <w:pStyle w:val="TableParagraph"/>
              <w:kinsoku w:val="0"/>
              <w:overflowPunct w:val="0"/>
              <w:spacing w:before="8"/>
              <w:rPr>
                <w:b/>
                <w:bCs/>
                <w:sz w:val="19"/>
                <w:szCs w:val="19"/>
              </w:rPr>
            </w:pPr>
          </w:p>
          <w:p w14:paraId="70C622C4" w14:textId="77777777" w:rsidR="00105725" w:rsidRPr="00DB584C" w:rsidRDefault="00105725" w:rsidP="00C265EB">
            <w:pPr>
              <w:pStyle w:val="TableParagraph"/>
              <w:kinsoku w:val="0"/>
              <w:overflowPunct w:val="0"/>
              <w:spacing w:before="1"/>
              <w:ind w:left="117"/>
              <w:rPr>
                <w:b/>
                <w:bCs/>
                <w:color w:val="FFFFFF"/>
                <w:sz w:val="20"/>
                <w:szCs w:val="20"/>
              </w:rPr>
            </w:pPr>
            <w:r w:rsidRPr="00DB584C">
              <w:rPr>
                <w:b/>
                <w:bCs/>
                <w:color w:val="FFFFFF"/>
                <w:sz w:val="20"/>
                <w:szCs w:val="20"/>
              </w:rPr>
              <w:t>Knowledge,</w:t>
            </w:r>
            <w:r w:rsidRPr="00DB584C">
              <w:rPr>
                <w:b/>
                <w:bCs/>
                <w:color w:val="FFFFFF"/>
                <w:spacing w:val="-4"/>
                <w:sz w:val="20"/>
                <w:szCs w:val="20"/>
              </w:rPr>
              <w:t xml:space="preserve"> </w:t>
            </w:r>
            <w:r w:rsidRPr="00DB584C">
              <w:rPr>
                <w:b/>
                <w:bCs/>
                <w:color w:val="FFFFFF"/>
                <w:sz w:val="20"/>
                <w:szCs w:val="20"/>
              </w:rPr>
              <w:t>Skills</w:t>
            </w:r>
            <w:r w:rsidRPr="005A7F8F">
              <w:rPr>
                <w:b/>
                <w:bCs/>
                <w:color w:val="FFFFFF"/>
                <w:sz w:val="20"/>
                <w:szCs w:val="20"/>
              </w:rPr>
              <w:t xml:space="preserve"> </w:t>
            </w:r>
            <w:r w:rsidRPr="00DB584C">
              <w:rPr>
                <w:b/>
                <w:bCs/>
                <w:color w:val="FFFFFF"/>
                <w:sz w:val="20"/>
                <w:szCs w:val="20"/>
              </w:rPr>
              <w:t>and</w:t>
            </w:r>
            <w:r w:rsidRPr="005A7F8F">
              <w:rPr>
                <w:b/>
                <w:bCs/>
                <w:color w:val="FFFFFF"/>
                <w:sz w:val="20"/>
                <w:szCs w:val="20"/>
              </w:rPr>
              <w:t xml:space="preserve"> </w:t>
            </w:r>
            <w:r>
              <w:rPr>
                <w:b/>
                <w:bCs/>
                <w:color w:val="FFFFFF"/>
                <w:sz w:val="20"/>
                <w:szCs w:val="20"/>
              </w:rPr>
              <w:t>A</w:t>
            </w:r>
            <w:r w:rsidRPr="00DB584C">
              <w:rPr>
                <w:b/>
                <w:bCs/>
                <w:color w:val="FFFFFF"/>
                <w:sz w:val="20"/>
                <w:szCs w:val="20"/>
              </w:rPr>
              <w:t>bilities</w:t>
            </w:r>
          </w:p>
        </w:tc>
      </w:tr>
      <w:tr w:rsidR="00105725" w:rsidRPr="00DB584C" w14:paraId="3F76D10A" w14:textId="77777777" w:rsidTr="00C265EB">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74F7D482"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E6</w:t>
            </w:r>
          </w:p>
        </w:tc>
        <w:tc>
          <w:tcPr>
            <w:tcW w:w="9378" w:type="dxa"/>
            <w:tcBorders>
              <w:top w:val="single" w:sz="4" w:space="0" w:color="000000"/>
              <w:left w:val="single" w:sz="4" w:space="0" w:color="000000"/>
              <w:bottom w:val="single" w:sz="4" w:space="0" w:color="000000"/>
              <w:right w:val="single" w:sz="4" w:space="0" w:color="000000"/>
            </w:tcBorders>
            <w:vAlign w:val="center"/>
          </w:tcPr>
          <w:p w14:paraId="62A06CB2" w14:textId="77777777" w:rsidR="00105725" w:rsidRPr="00B84BE3" w:rsidRDefault="00105725" w:rsidP="00C265EB">
            <w:pPr>
              <w:pStyle w:val="TableParagraph"/>
              <w:kinsoku w:val="0"/>
              <w:overflowPunct w:val="0"/>
              <w:ind w:left="249" w:right="306"/>
              <w:rPr>
                <w:sz w:val="20"/>
                <w:szCs w:val="20"/>
              </w:rPr>
            </w:pPr>
            <w:r w:rsidRPr="00B84BE3">
              <w:rPr>
                <w:sz w:val="20"/>
                <w:szCs w:val="20"/>
              </w:rPr>
              <w:t>An understanding of the different ways in which children learn and the appropriateness of a variety of teaching styles to meet the individual learning needs of each child.</w:t>
            </w:r>
          </w:p>
        </w:tc>
      </w:tr>
      <w:tr w:rsidR="00105725" w:rsidRPr="00DB584C" w14:paraId="379B9775" w14:textId="77777777" w:rsidTr="00C265EB">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C3E4772" w14:textId="77777777" w:rsidR="00105725" w:rsidRPr="00DB584C" w:rsidRDefault="00105725" w:rsidP="00C265EB">
            <w:pPr>
              <w:pStyle w:val="TableParagraph"/>
              <w:kinsoku w:val="0"/>
              <w:overflowPunct w:val="0"/>
              <w:ind w:right="315"/>
              <w:jc w:val="center"/>
              <w:rPr>
                <w:b/>
                <w:bCs/>
                <w:color w:val="FFFFFF"/>
                <w:sz w:val="20"/>
                <w:szCs w:val="20"/>
              </w:rPr>
            </w:pPr>
            <w:r>
              <w:rPr>
                <w:b/>
                <w:bCs/>
                <w:color w:val="FFFFFF"/>
                <w:sz w:val="20"/>
                <w:szCs w:val="20"/>
              </w:rPr>
              <w:t>E7</w:t>
            </w:r>
          </w:p>
        </w:tc>
        <w:tc>
          <w:tcPr>
            <w:tcW w:w="9378" w:type="dxa"/>
            <w:tcBorders>
              <w:top w:val="single" w:sz="4" w:space="0" w:color="000000"/>
              <w:left w:val="single" w:sz="4" w:space="0" w:color="000000"/>
              <w:bottom w:val="single" w:sz="4" w:space="0" w:color="000000"/>
              <w:right w:val="single" w:sz="4" w:space="0" w:color="000000"/>
            </w:tcBorders>
            <w:vAlign w:val="center"/>
          </w:tcPr>
          <w:p w14:paraId="0C47BFF3"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Evidence of the ability to successfully organise the curriculum for a class of </w:t>
            </w:r>
            <w:r>
              <w:rPr>
                <w:sz w:val="20"/>
                <w:szCs w:val="20"/>
              </w:rPr>
              <w:t>children</w:t>
            </w:r>
            <w:r w:rsidRPr="00B84BE3">
              <w:rPr>
                <w:sz w:val="20"/>
                <w:szCs w:val="20"/>
              </w:rPr>
              <w:t xml:space="preserve"> of mixed abilities, aptitudes and educational needs through planning, preparation, monitoring and assessment.</w:t>
            </w:r>
          </w:p>
        </w:tc>
      </w:tr>
      <w:tr w:rsidR="00105725" w:rsidRPr="00DB584C" w14:paraId="7B3374CE" w14:textId="77777777" w:rsidTr="00C265EB">
        <w:trPr>
          <w:trHeight w:val="793"/>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70E3699" w14:textId="77777777" w:rsidR="00105725" w:rsidRDefault="00105725" w:rsidP="00C265EB">
            <w:pPr>
              <w:pStyle w:val="TableParagraph"/>
              <w:kinsoku w:val="0"/>
              <w:overflowPunct w:val="0"/>
              <w:ind w:right="315"/>
              <w:jc w:val="center"/>
              <w:rPr>
                <w:b/>
                <w:bCs/>
                <w:color w:val="FFFFFF"/>
                <w:sz w:val="20"/>
                <w:szCs w:val="20"/>
              </w:rPr>
            </w:pPr>
            <w:r>
              <w:rPr>
                <w:b/>
                <w:bCs/>
                <w:color w:val="FFFFFF"/>
                <w:sz w:val="20"/>
                <w:szCs w:val="20"/>
              </w:rPr>
              <w:t>E8</w:t>
            </w:r>
          </w:p>
        </w:tc>
        <w:tc>
          <w:tcPr>
            <w:tcW w:w="9378" w:type="dxa"/>
            <w:tcBorders>
              <w:top w:val="single" w:sz="4" w:space="0" w:color="000000"/>
              <w:left w:val="single" w:sz="4" w:space="0" w:color="000000"/>
              <w:bottom w:val="single" w:sz="4" w:space="0" w:color="000000"/>
              <w:right w:val="single" w:sz="4" w:space="0" w:color="000000"/>
            </w:tcBorders>
            <w:vAlign w:val="center"/>
          </w:tcPr>
          <w:p w14:paraId="27517648" w14:textId="77777777" w:rsidR="00105725" w:rsidRPr="00B84BE3" w:rsidRDefault="00105725" w:rsidP="00C265EB">
            <w:pPr>
              <w:pStyle w:val="TableParagraph"/>
              <w:kinsoku w:val="0"/>
              <w:overflowPunct w:val="0"/>
              <w:ind w:left="249" w:right="306"/>
              <w:rPr>
                <w:sz w:val="20"/>
                <w:szCs w:val="20"/>
              </w:rPr>
            </w:pPr>
            <w:r w:rsidRPr="00155EDA">
              <w:rPr>
                <w:sz w:val="20"/>
                <w:szCs w:val="20"/>
              </w:rPr>
              <w:t>Evidence of adapting teaching and provision responsively based on children’s interests, developmental stages, and individual learning needs.</w:t>
            </w:r>
          </w:p>
        </w:tc>
      </w:tr>
      <w:tr w:rsidR="00105725" w:rsidRPr="00DB584C" w14:paraId="507999A3"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0014FC13" w14:textId="77777777" w:rsidR="00105725" w:rsidRPr="00DB584C" w:rsidRDefault="00105725" w:rsidP="00C265EB">
            <w:pPr>
              <w:pStyle w:val="TableParagraph"/>
              <w:kinsoku w:val="0"/>
              <w:overflowPunct w:val="0"/>
              <w:ind w:right="372"/>
              <w:jc w:val="center"/>
              <w:rPr>
                <w:b/>
                <w:bCs/>
                <w:color w:val="FFFFFF"/>
                <w:sz w:val="20"/>
                <w:szCs w:val="20"/>
              </w:rPr>
            </w:pPr>
            <w:r>
              <w:rPr>
                <w:b/>
                <w:bCs/>
                <w:color w:val="FFFFFF"/>
                <w:sz w:val="20"/>
                <w:szCs w:val="20"/>
              </w:rPr>
              <w:t>E9</w:t>
            </w:r>
          </w:p>
        </w:tc>
        <w:tc>
          <w:tcPr>
            <w:tcW w:w="9378" w:type="dxa"/>
            <w:tcBorders>
              <w:top w:val="single" w:sz="4" w:space="0" w:color="000000"/>
              <w:left w:val="single" w:sz="4" w:space="0" w:color="000000"/>
              <w:bottom w:val="single" w:sz="4" w:space="0" w:color="000000"/>
              <w:right w:val="single" w:sz="4" w:space="0" w:color="000000"/>
            </w:tcBorders>
            <w:vAlign w:val="center"/>
          </w:tcPr>
          <w:p w14:paraId="4017147B" w14:textId="77777777" w:rsidR="00105725" w:rsidRPr="00B84BE3" w:rsidRDefault="00105725" w:rsidP="00C265EB">
            <w:pPr>
              <w:pStyle w:val="TableParagraph"/>
              <w:kinsoku w:val="0"/>
              <w:overflowPunct w:val="0"/>
              <w:ind w:left="249" w:right="306"/>
              <w:rPr>
                <w:sz w:val="20"/>
                <w:szCs w:val="20"/>
              </w:rPr>
            </w:pPr>
            <w:r w:rsidRPr="00B84BE3">
              <w:rPr>
                <w:sz w:val="20"/>
                <w:szCs w:val="20"/>
              </w:rPr>
              <w:t>Evidence of good general knowledge of the requirements of the National Curriculum and learning strategies for children of all abilities.</w:t>
            </w:r>
          </w:p>
        </w:tc>
      </w:tr>
      <w:tr w:rsidR="00105725" w:rsidRPr="00DB584C" w14:paraId="2001C5CE"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6407D95B" w14:textId="77777777" w:rsidR="00105725" w:rsidRPr="00DB584C" w:rsidRDefault="00105725" w:rsidP="00C265EB">
            <w:pPr>
              <w:pStyle w:val="TableParagraph"/>
              <w:kinsoku w:val="0"/>
              <w:overflowPunct w:val="0"/>
              <w:ind w:right="372"/>
              <w:jc w:val="center"/>
              <w:rPr>
                <w:b/>
                <w:bCs/>
                <w:sz w:val="22"/>
                <w:szCs w:val="22"/>
              </w:rPr>
            </w:pPr>
            <w:r>
              <w:rPr>
                <w:b/>
                <w:bCs/>
                <w:color w:val="FFFFFF"/>
                <w:sz w:val="20"/>
                <w:szCs w:val="20"/>
              </w:rPr>
              <w:t>E10</w:t>
            </w:r>
          </w:p>
        </w:tc>
        <w:tc>
          <w:tcPr>
            <w:tcW w:w="9378" w:type="dxa"/>
            <w:tcBorders>
              <w:top w:val="single" w:sz="4" w:space="0" w:color="000000"/>
              <w:left w:val="single" w:sz="4" w:space="0" w:color="000000"/>
              <w:bottom w:val="single" w:sz="4" w:space="0" w:color="000000"/>
              <w:right w:val="single" w:sz="4" w:space="0" w:color="000000"/>
            </w:tcBorders>
            <w:vAlign w:val="center"/>
          </w:tcPr>
          <w:p w14:paraId="1C2A5B6B" w14:textId="77777777" w:rsidR="00105725" w:rsidRPr="00B84BE3" w:rsidRDefault="00105725" w:rsidP="00C265EB">
            <w:pPr>
              <w:pStyle w:val="TableParagraph"/>
              <w:kinsoku w:val="0"/>
              <w:overflowPunct w:val="0"/>
              <w:ind w:left="249" w:right="306"/>
              <w:rPr>
                <w:color w:val="FF0000"/>
                <w:sz w:val="20"/>
                <w:szCs w:val="20"/>
              </w:rPr>
            </w:pPr>
            <w:r w:rsidRPr="00B84BE3">
              <w:rPr>
                <w:sz w:val="20"/>
                <w:szCs w:val="20"/>
              </w:rPr>
              <w:t>Evidence of good organisational skills to create and maintain a stimulating and attractive learning environment.</w:t>
            </w:r>
          </w:p>
        </w:tc>
      </w:tr>
      <w:tr w:rsidR="00105725" w:rsidRPr="00DB584C" w14:paraId="2F5F8D69"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7F0E3092"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E11</w:t>
            </w:r>
          </w:p>
        </w:tc>
        <w:tc>
          <w:tcPr>
            <w:tcW w:w="9378" w:type="dxa"/>
            <w:tcBorders>
              <w:top w:val="single" w:sz="4" w:space="0" w:color="000000"/>
              <w:left w:val="single" w:sz="4" w:space="0" w:color="000000"/>
              <w:bottom w:val="single" w:sz="4" w:space="0" w:color="000000"/>
              <w:right w:val="single" w:sz="4" w:space="0" w:color="000000"/>
            </w:tcBorders>
            <w:vAlign w:val="center"/>
          </w:tcPr>
          <w:p w14:paraId="5E6A4ED8"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Evidence of the ability to define effective measures for the performance of </w:t>
            </w:r>
            <w:r>
              <w:rPr>
                <w:sz w:val="20"/>
                <w:szCs w:val="20"/>
              </w:rPr>
              <w:t>children in</w:t>
            </w:r>
            <w:r w:rsidRPr="00B84BE3">
              <w:rPr>
                <w:sz w:val="20"/>
                <w:szCs w:val="20"/>
              </w:rPr>
              <w:t xml:space="preserve"> your care and to keep these measures under systematic review.</w:t>
            </w:r>
          </w:p>
        </w:tc>
      </w:tr>
      <w:tr w:rsidR="00105725" w:rsidRPr="00DB584C" w14:paraId="41C1F8C9"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7FC0BFEB"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E12</w:t>
            </w:r>
          </w:p>
        </w:tc>
        <w:tc>
          <w:tcPr>
            <w:tcW w:w="9378" w:type="dxa"/>
            <w:tcBorders>
              <w:top w:val="single" w:sz="4" w:space="0" w:color="000000"/>
              <w:left w:val="single" w:sz="4" w:space="0" w:color="000000"/>
              <w:bottom w:val="single" w:sz="4" w:space="0" w:color="000000"/>
              <w:right w:val="single" w:sz="4" w:space="0" w:color="000000"/>
            </w:tcBorders>
            <w:vAlign w:val="center"/>
          </w:tcPr>
          <w:p w14:paraId="208FA537" w14:textId="77777777" w:rsidR="00105725" w:rsidRPr="00B84BE3" w:rsidRDefault="00105725" w:rsidP="00C265EB">
            <w:pPr>
              <w:pStyle w:val="TableParagraph"/>
              <w:kinsoku w:val="0"/>
              <w:overflowPunct w:val="0"/>
              <w:ind w:left="249" w:right="306"/>
              <w:rPr>
                <w:sz w:val="20"/>
                <w:szCs w:val="20"/>
              </w:rPr>
            </w:pPr>
            <w:r w:rsidRPr="00B84BE3">
              <w:rPr>
                <w:sz w:val="20"/>
                <w:szCs w:val="20"/>
              </w:rPr>
              <w:t>Evidence of knowledge and understanding of effective record keeping, and its use to promote the educational and personal development of all children within the school.</w:t>
            </w:r>
          </w:p>
        </w:tc>
      </w:tr>
      <w:tr w:rsidR="00105725" w:rsidRPr="00DB584C" w14:paraId="11266C50"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9720DA3"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E13</w:t>
            </w:r>
          </w:p>
        </w:tc>
        <w:tc>
          <w:tcPr>
            <w:tcW w:w="9378" w:type="dxa"/>
            <w:tcBorders>
              <w:top w:val="single" w:sz="4" w:space="0" w:color="000000"/>
              <w:left w:val="single" w:sz="4" w:space="0" w:color="000000"/>
              <w:bottom w:val="single" w:sz="4" w:space="0" w:color="000000"/>
              <w:right w:val="single" w:sz="4" w:space="0" w:color="000000"/>
            </w:tcBorders>
            <w:vAlign w:val="center"/>
          </w:tcPr>
          <w:p w14:paraId="3781FF28" w14:textId="77777777" w:rsidR="00105725" w:rsidRPr="00B84BE3" w:rsidRDefault="00105725" w:rsidP="00C265EB">
            <w:pPr>
              <w:pStyle w:val="TableParagraph"/>
              <w:kinsoku w:val="0"/>
              <w:overflowPunct w:val="0"/>
              <w:ind w:left="249" w:right="306"/>
              <w:rPr>
                <w:sz w:val="20"/>
                <w:szCs w:val="20"/>
              </w:rPr>
            </w:pPr>
            <w:r w:rsidRPr="00B84BE3">
              <w:rPr>
                <w:sz w:val="20"/>
                <w:szCs w:val="20"/>
              </w:rPr>
              <w:t>Evidence of the ability to maintain effective classroom discipline in a positive context and to promote well-ordered and self-disciplined behaviour throughout the school.</w:t>
            </w:r>
          </w:p>
        </w:tc>
      </w:tr>
      <w:tr w:rsidR="00105725" w:rsidRPr="00DB584C" w14:paraId="21DD67C3"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0A15F72F"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E14</w:t>
            </w:r>
          </w:p>
        </w:tc>
        <w:tc>
          <w:tcPr>
            <w:tcW w:w="9378" w:type="dxa"/>
            <w:tcBorders>
              <w:top w:val="single" w:sz="4" w:space="0" w:color="000000"/>
              <w:left w:val="single" w:sz="4" w:space="0" w:color="000000"/>
              <w:bottom w:val="single" w:sz="4" w:space="0" w:color="000000"/>
              <w:right w:val="single" w:sz="4" w:space="0" w:color="000000"/>
            </w:tcBorders>
            <w:vAlign w:val="center"/>
          </w:tcPr>
          <w:p w14:paraId="07B86972"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Evidence of good interpersonal skills and the ability to work as member of a team and develop and </w:t>
            </w:r>
          </w:p>
          <w:p w14:paraId="48B1E3B3"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maintain good relations with all members of the school community.  To work co-operatively with </w:t>
            </w:r>
          </w:p>
          <w:p w14:paraId="6B792716" w14:textId="77777777" w:rsidR="00105725" w:rsidRPr="00B84BE3" w:rsidRDefault="00105725" w:rsidP="00C265EB">
            <w:pPr>
              <w:pStyle w:val="TableParagraph"/>
              <w:kinsoku w:val="0"/>
              <w:overflowPunct w:val="0"/>
              <w:ind w:left="249" w:right="306"/>
              <w:rPr>
                <w:sz w:val="20"/>
                <w:szCs w:val="20"/>
              </w:rPr>
            </w:pPr>
            <w:r w:rsidRPr="00B84BE3">
              <w:rPr>
                <w:sz w:val="20"/>
                <w:szCs w:val="20"/>
              </w:rPr>
              <w:t>the staff of the Local Education Authority and relevant agencies as required.</w:t>
            </w:r>
          </w:p>
        </w:tc>
      </w:tr>
      <w:tr w:rsidR="00105725" w:rsidRPr="00DB584C" w14:paraId="61B37FB2"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45E2658D"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E15</w:t>
            </w:r>
          </w:p>
        </w:tc>
        <w:tc>
          <w:tcPr>
            <w:tcW w:w="9378" w:type="dxa"/>
            <w:tcBorders>
              <w:top w:val="single" w:sz="4" w:space="0" w:color="000000"/>
              <w:left w:val="single" w:sz="4" w:space="0" w:color="000000"/>
              <w:bottom w:val="single" w:sz="4" w:space="0" w:color="000000"/>
              <w:right w:val="single" w:sz="4" w:space="0" w:color="000000"/>
            </w:tcBorders>
            <w:vAlign w:val="center"/>
          </w:tcPr>
          <w:p w14:paraId="195EB787"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Evidence of the ability to communicate clearly both orally and in writing with </w:t>
            </w:r>
            <w:r>
              <w:rPr>
                <w:sz w:val="20"/>
                <w:szCs w:val="20"/>
              </w:rPr>
              <w:t>children</w:t>
            </w:r>
            <w:r w:rsidRPr="00B84BE3">
              <w:rPr>
                <w:sz w:val="20"/>
                <w:szCs w:val="20"/>
              </w:rPr>
              <w:t>, parents and colleagues.</w:t>
            </w:r>
          </w:p>
        </w:tc>
      </w:tr>
      <w:tr w:rsidR="00105725" w:rsidRPr="00DB584C" w14:paraId="6DF9EF37"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3E36BEB5"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E16</w:t>
            </w:r>
          </w:p>
        </w:tc>
        <w:tc>
          <w:tcPr>
            <w:tcW w:w="9378" w:type="dxa"/>
            <w:tcBorders>
              <w:top w:val="single" w:sz="4" w:space="0" w:color="000000"/>
              <w:left w:val="single" w:sz="4" w:space="0" w:color="000000"/>
              <w:bottom w:val="single" w:sz="4" w:space="0" w:color="000000"/>
              <w:right w:val="single" w:sz="4" w:space="0" w:color="000000"/>
            </w:tcBorders>
            <w:vAlign w:val="center"/>
          </w:tcPr>
          <w:p w14:paraId="553F06EF" w14:textId="77777777" w:rsidR="00105725" w:rsidRPr="00B84BE3" w:rsidRDefault="00105725" w:rsidP="00C265EB">
            <w:pPr>
              <w:pStyle w:val="TableParagraph"/>
              <w:kinsoku w:val="0"/>
              <w:overflowPunct w:val="0"/>
              <w:ind w:left="249" w:right="306"/>
              <w:rPr>
                <w:sz w:val="20"/>
                <w:szCs w:val="20"/>
              </w:rPr>
            </w:pPr>
            <w:r w:rsidRPr="00B84BE3">
              <w:rPr>
                <w:sz w:val="20"/>
                <w:szCs w:val="20"/>
              </w:rPr>
              <w:t xml:space="preserve">An understanding of the responsibility of the class teacher with regard to the health and safety of </w:t>
            </w:r>
            <w:r>
              <w:rPr>
                <w:sz w:val="20"/>
                <w:szCs w:val="20"/>
              </w:rPr>
              <w:t>children</w:t>
            </w:r>
            <w:r w:rsidRPr="00B84BE3">
              <w:rPr>
                <w:sz w:val="20"/>
                <w:szCs w:val="20"/>
              </w:rPr>
              <w:t xml:space="preserve"> in their care.</w:t>
            </w:r>
          </w:p>
        </w:tc>
      </w:tr>
      <w:tr w:rsidR="00105725" w:rsidRPr="00DB584C" w14:paraId="1A2E73D4"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285AFC81"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E17</w:t>
            </w:r>
          </w:p>
        </w:tc>
        <w:tc>
          <w:tcPr>
            <w:tcW w:w="9378" w:type="dxa"/>
            <w:tcBorders>
              <w:top w:val="single" w:sz="4" w:space="0" w:color="000000"/>
              <w:left w:val="single" w:sz="4" w:space="0" w:color="000000"/>
              <w:bottom w:val="single" w:sz="4" w:space="0" w:color="000000"/>
              <w:right w:val="single" w:sz="4" w:space="0" w:color="000000"/>
            </w:tcBorders>
            <w:vAlign w:val="center"/>
          </w:tcPr>
          <w:p w14:paraId="4595AD84" w14:textId="77777777" w:rsidR="00105725" w:rsidRPr="00B84BE3" w:rsidRDefault="00105725" w:rsidP="00C265EB">
            <w:pPr>
              <w:pStyle w:val="TableParagraph"/>
              <w:kinsoku w:val="0"/>
              <w:overflowPunct w:val="0"/>
              <w:ind w:left="249" w:right="306"/>
              <w:rPr>
                <w:sz w:val="20"/>
                <w:szCs w:val="20"/>
              </w:rPr>
            </w:pPr>
            <w:r w:rsidRPr="00B84BE3">
              <w:rPr>
                <w:sz w:val="20"/>
                <w:szCs w:val="20"/>
              </w:rPr>
              <w:t>Ability to form and maintain appropriate relationships and personal boundaries with children and young people.</w:t>
            </w:r>
          </w:p>
        </w:tc>
      </w:tr>
      <w:tr w:rsidR="00105725" w:rsidRPr="00DB584C" w14:paraId="39DB5D6E" w14:textId="77777777" w:rsidTr="00C265EB">
        <w:trPr>
          <w:trHeight w:val="794"/>
        </w:trPr>
        <w:tc>
          <w:tcPr>
            <w:tcW w:w="10177" w:type="dxa"/>
            <w:gridSpan w:val="2"/>
            <w:tcBorders>
              <w:top w:val="single" w:sz="4" w:space="0" w:color="000000"/>
              <w:left w:val="single" w:sz="4" w:space="0" w:color="000000"/>
              <w:bottom w:val="single" w:sz="4" w:space="0" w:color="000000"/>
              <w:right w:val="single" w:sz="4" w:space="0" w:color="000000"/>
            </w:tcBorders>
            <w:shd w:val="clear" w:color="auto" w:fill="003C6B"/>
            <w:vAlign w:val="center"/>
          </w:tcPr>
          <w:p w14:paraId="031E3B73" w14:textId="77777777" w:rsidR="00105725" w:rsidRPr="00B84BE3" w:rsidRDefault="00105725" w:rsidP="00C265EB">
            <w:pPr>
              <w:pStyle w:val="TableParagraph"/>
              <w:kinsoku w:val="0"/>
              <w:overflowPunct w:val="0"/>
              <w:ind w:left="249" w:right="306"/>
              <w:rPr>
                <w:b/>
                <w:sz w:val="20"/>
                <w:szCs w:val="20"/>
              </w:rPr>
            </w:pPr>
            <w:r w:rsidRPr="00B84BE3">
              <w:rPr>
                <w:b/>
                <w:sz w:val="20"/>
                <w:szCs w:val="20"/>
              </w:rPr>
              <w:t>Commitment to Equal Opportunities</w:t>
            </w:r>
          </w:p>
        </w:tc>
      </w:tr>
      <w:tr w:rsidR="00105725" w:rsidRPr="00E2196D" w14:paraId="73D6E0EF" w14:textId="77777777" w:rsidTr="00C265EB">
        <w:trPr>
          <w:trHeight w:val="794"/>
        </w:trPr>
        <w:tc>
          <w:tcPr>
            <w:tcW w:w="799" w:type="dxa"/>
            <w:tcBorders>
              <w:top w:val="single" w:sz="4" w:space="0" w:color="000000"/>
              <w:left w:val="single" w:sz="4" w:space="0" w:color="000000"/>
              <w:bottom w:val="single" w:sz="4" w:space="0" w:color="000000"/>
              <w:right w:val="single" w:sz="4" w:space="0" w:color="000000"/>
            </w:tcBorders>
            <w:shd w:val="clear" w:color="auto" w:fill="003C6B"/>
            <w:vAlign w:val="center"/>
          </w:tcPr>
          <w:p w14:paraId="2F9C16B6" w14:textId="77777777" w:rsidR="00105725" w:rsidRDefault="00105725" w:rsidP="00C265EB">
            <w:pPr>
              <w:pStyle w:val="TableParagraph"/>
              <w:kinsoku w:val="0"/>
              <w:overflowPunct w:val="0"/>
              <w:ind w:right="372"/>
              <w:jc w:val="center"/>
              <w:rPr>
                <w:b/>
                <w:bCs/>
                <w:color w:val="FFFFFF"/>
                <w:sz w:val="20"/>
                <w:szCs w:val="20"/>
              </w:rPr>
            </w:pPr>
            <w:r>
              <w:rPr>
                <w:b/>
                <w:bCs/>
                <w:color w:val="FFFFFF"/>
                <w:sz w:val="20"/>
                <w:szCs w:val="20"/>
              </w:rPr>
              <w:t>E18</w:t>
            </w:r>
          </w:p>
        </w:tc>
        <w:tc>
          <w:tcPr>
            <w:tcW w:w="9378" w:type="dxa"/>
            <w:tcBorders>
              <w:top w:val="single" w:sz="4" w:space="0" w:color="000000"/>
              <w:left w:val="single" w:sz="4" w:space="0" w:color="000000"/>
              <w:bottom w:val="single" w:sz="4" w:space="0" w:color="000000"/>
              <w:right w:val="single" w:sz="4" w:space="0" w:color="000000"/>
            </w:tcBorders>
            <w:vAlign w:val="center"/>
          </w:tcPr>
          <w:p w14:paraId="231985CD" w14:textId="77777777" w:rsidR="00105725" w:rsidRDefault="00105725" w:rsidP="00C265EB">
            <w:pPr>
              <w:pStyle w:val="TableParagraph"/>
              <w:kinsoku w:val="0"/>
              <w:overflowPunct w:val="0"/>
              <w:ind w:left="249" w:right="306"/>
              <w:rPr>
                <w:sz w:val="20"/>
                <w:szCs w:val="20"/>
              </w:rPr>
            </w:pPr>
            <w:r>
              <w:rPr>
                <w:sz w:val="20"/>
                <w:szCs w:val="20"/>
              </w:rPr>
              <w:t>E</w:t>
            </w:r>
            <w:r w:rsidRPr="00B84BE3">
              <w:rPr>
                <w:sz w:val="20"/>
                <w:szCs w:val="20"/>
              </w:rPr>
              <w:t>vidence of a commitment to an equal opportunities policy both in service delivery and employment, and an understanding of its effective operation within a school.  An ability to ensure that each child’s identify is respected and maintained and enhanced and that stereotypes are challenged in a sensitive way.</w:t>
            </w:r>
          </w:p>
          <w:p w14:paraId="1220151E" w14:textId="3F7C6AC9" w:rsidR="00105725" w:rsidRPr="00B84BE3" w:rsidRDefault="00105725" w:rsidP="00C265EB">
            <w:pPr>
              <w:pStyle w:val="TableParagraph"/>
              <w:kinsoku w:val="0"/>
              <w:overflowPunct w:val="0"/>
              <w:ind w:left="249" w:right="306"/>
              <w:rPr>
                <w:sz w:val="20"/>
                <w:szCs w:val="20"/>
              </w:rPr>
            </w:pPr>
          </w:p>
        </w:tc>
      </w:tr>
    </w:tbl>
    <w:p w14:paraId="75EDCD5F" w14:textId="77777777" w:rsidR="00323350" w:rsidRPr="00323350" w:rsidRDefault="00323350" w:rsidP="00323350">
      <w:pPr>
        <w:rPr>
          <w:vanish/>
          <w:sz w:val="24"/>
          <w:szCs w:val="24"/>
        </w:rPr>
      </w:pPr>
    </w:p>
    <w:p w14:paraId="2F4315A2" w14:textId="77777777" w:rsidR="003510C9" w:rsidRDefault="003510C9" w:rsidP="00F03C76">
      <w:pPr>
        <w:pStyle w:val="BodyText"/>
        <w:kinsoku w:val="0"/>
        <w:overflowPunct w:val="0"/>
        <w:ind w:left="765"/>
        <w:rPr>
          <w:rFonts w:ascii="Times New Roman"/>
          <w:noProof/>
        </w:rPr>
      </w:pPr>
    </w:p>
    <w:p w14:paraId="3BA1B1F5" w14:textId="77777777" w:rsidR="003510C9" w:rsidRDefault="003510C9" w:rsidP="00F03C76">
      <w:pPr>
        <w:pStyle w:val="BodyText"/>
        <w:kinsoku w:val="0"/>
        <w:overflowPunct w:val="0"/>
        <w:ind w:left="765"/>
        <w:rPr>
          <w:rFonts w:ascii="Times New Roman"/>
          <w:noProof/>
        </w:rPr>
      </w:pPr>
    </w:p>
    <w:p w14:paraId="4534D022" w14:textId="77777777" w:rsidR="003510C9" w:rsidRDefault="003510C9" w:rsidP="00F03C76">
      <w:pPr>
        <w:pStyle w:val="BodyText"/>
        <w:kinsoku w:val="0"/>
        <w:overflowPunct w:val="0"/>
        <w:ind w:left="765"/>
        <w:rPr>
          <w:rFonts w:ascii="Times New Roman"/>
          <w:noProof/>
        </w:rPr>
      </w:pPr>
    </w:p>
    <w:p w14:paraId="162170CF" w14:textId="77777777" w:rsidR="003510C9" w:rsidRDefault="003510C9" w:rsidP="00F03C76">
      <w:pPr>
        <w:pStyle w:val="BodyText"/>
        <w:kinsoku w:val="0"/>
        <w:overflowPunct w:val="0"/>
        <w:ind w:left="765"/>
        <w:rPr>
          <w:rFonts w:ascii="Times New Roman"/>
          <w:noProof/>
        </w:rPr>
      </w:pPr>
    </w:p>
    <w:p w14:paraId="00A8251A" w14:textId="77777777" w:rsidR="00701366" w:rsidRDefault="00701366" w:rsidP="00701366">
      <w:pPr>
        <w:rPr>
          <w:sz w:val="10"/>
        </w:rPr>
        <w:sectPr w:rsidR="00701366" w:rsidSect="003510C9">
          <w:pgSz w:w="11910" w:h="16840"/>
          <w:pgMar w:top="840" w:right="1278" w:bottom="280" w:left="709"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pPr>
    </w:p>
    <w:p w14:paraId="6D875A94" w14:textId="2ACFA5BB" w:rsidR="00660769" w:rsidRPr="00B63BBE" w:rsidRDefault="008C252F" w:rsidP="00B84BE3">
      <w:pPr>
        <w:pStyle w:val="Heading1"/>
        <w:adjustRightInd/>
        <w:spacing w:before="57"/>
        <w:ind w:left="100"/>
        <w:rPr>
          <w:color w:val="1F4E79" w:themeColor="accent1" w:themeShade="80"/>
        </w:rPr>
        <w:sectPr w:rsidR="00660769" w:rsidRPr="00B63BBE" w:rsidSect="008B15FA">
          <w:type w:val="continuous"/>
          <w:pgSz w:w="11910" w:h="16840"/>
          <w:pgMar w:top="1580" w:right="540" w:bottom="0" w:left="1340" w:header="720" w:footer="720" w:gutter="0"/>
          <w:cols w:num="2" w:space="720" w:equalWidth="0">
            <w:col w:w="4446" w:space="576"/>
            <w:col w:w="5008"/>
          </w:cols>
        </w:sectPr>
      </w:pPr>
      <w:r w:rsidRPr="00823616">
        <w:rPr>
          <w:color w:val="1F4E79" w:themeColor="accent1" w:themeShade="80"/>
        </w:rPr>
        <w:br w:type="column"/>
      </w:r>
    </w:p>
    <w:p w14:paraId="3E2C2229" w14:textId="240BF53A" w:rsidR="00D776CC" w:rsidRDefault="00D776CC" w:rsidP="00041181">
      <w:pPr>
        <w:pStyle w:val="BodyText"/>
        <w:kinsoku w:val="0"/>
        <w:overflowPunct w:val="0"/>
        <w:ind w:right="600"/>
        <w:rPr>
          <w:rFonts w:ascii="Calibri" w:hAnsi="Calibri" w:cs="Calibri"/>
          <w:b/>
          <w:bCs/>
          <w:i/>
          <w:iCs/>
          <w:color w:val="1F4E79" w:themeColor="accent1" w:themeShade="80"/>
          <w:sz w:val="22"/>
          <w:szCs w:val="22"/>
        </w:rPr>
      </w:pPr>
    </w:p>
    <w:p w14:paraId="79CB6924" w14:textId="0B8D7754"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4D277EB2" w14:textId="77777777"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0769EBA0" w14:textId="6B7DEE31" w:rsidR="00D776CC" w:rsidRPr="008C2638" w:rsidRDefault="00CD3D44" w:rsidP="00913BE0">
      <w:pPr>
        <w:pStyle w:val="BodyText"/>
        <w:kinsoku w:val="0"/>
        <w:overflowPunct w:val="0"/>
        <w:ind w:left="720" w:right="600"/>
        <w:rPr>
          <w:rFonts w:ascii="Calibri" w:hAnsi="Calibri" w:cs="Calibri"/>
          <w:b/>
          <w:bCs/>
          <w:i/>
          <w:iCs/>
          <w:color w:val="1F4E79" w:themeColor="accent1" w:themeShade="80"/>
          <w:sz w:val="22"/>
          <w:szCs w:val="22"/>
        </w:rPr>
      </w:pPr>
      <w:r>
        <w:rPr>
          <w:rFonts w:ascii="Calibri" w:hAnsi="Calibri" w:cs="Calibri"/>
          <w:b/>
          <w:bCs/>
          <w:i/>
          <w:iCs/>
          <w:noProof/>
          <w:color w:val="1F4E79" w:themeColor="accent1" w:themeShade="80"/>
          <w:sz w:val="22"/>
          <w:szCs w:val="22"/>
        </w:rPr>
        <w:drawing>
          <wp:inline distT="0" distB="0" distL="0" distR="0" wp14:anchorId="5927CE9A" wp14:editId="6FED80E7">
            <wp:extent cx="5996703" cy="4524835"/>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JPG"/>
                    <pic:cNvPicPr/>
                  </pic:nvPicPr>
                  <pic:blipFill>
                    <a:blip r:embed="rId27"/>
                    <a:stretch>
                      <a:fillRect/>
                    </a:stretch>
                  </pic:blipFill>
                  <pic:spPr>
                    <a:xfrm>
                      <a:off x="0" y="0"/>
                      <a:ext cx="6029942" cy="4549916"/>
                    </a:xfrm>
                    <a:prstGeom prst="rect">
                      <a:avLst/>
                    </a:prstGeom>
                  </pic:spPr>
                </pic:pic>
              </a:graphicData>
            </a:graphic>
          </wp:inline>
        </w:drawing>
      </w:r>
    </w:p>
    <w:p w14:paraId="030B84CB" w14:textId="77777777" w:rsidR="00D776CC" w:rsidRDefault="00D776CC" w:rsidP="00D776CC">
      <w:pPr>
        <w:pStyle w:val="BodyText"/>
        <w:kinsoku w:val="0"/>
        <w:overflowPunct w:val="0"/>
        <w:ind w:left="119" w:right="1077"/>
        <w:rPr>
          <w:rFonts w:ascii="Calibri" w:hAnsi="Calibri" w:cs="Calibri"/>
          <w:b/>
          <w:bCs/>
          <w:i/>
          <w:iCs/>
          <w:sz w:val="22"/>
          <w:szCs w:val="22"/>
        </w:rPr>
      </w:pPr>
    </w:p>
    <w:p w14:paraId="643B00EA" w14:textId="51B6715F" w:rsidR="007E39BB" w:rsidRPr="003D0D5A" w:rsidRDefault="007E39BB" w:rsidP="007E39BB">
      <w:pPr>
        <w:pStyle w:val="NoSpacing"/>
        <w:ind w:right="600" w:firstLine="709"/>
        <w:rPr>
          <w:color w:val="1F4E79" w:themeColor="accent1" w:themeShade="80"/>
          <w:sz w:val="24"/>
          <w:szCs w:val="24"/>
        </w:rPr>
      </w:pPr>
      <w:r w:rsidRPr="003D0D5A">
        <w:rPr>
          <w:rFonts w:cstheme="minorHAnsi"/>
          <w:color w:val="1F4E79" w:themeColor="accent1" w:themeShade="80"/>
          <w:sz w:val="24"/>
          <w:szCs w:val="24"/>
          <w:shd w:val="clear" w:color="auto" w:fill="FFFFFF"/>
        </w:rPr>
        <w:t xml:space="preserve">Visits to the School are welcomed and encouraged. </w:t>
      </w:r>
      <w:r>
        <w:rPr>
          <w:color w:val="1F4E79" w:themeColor="accent1" w:themeShade="80"/>
          <w:sz w:val="24"/>
          <w:szCs w:val="24"/>
        </w:rPr>
        <w:t>E</w:t>
      </w:r>
      <w:r w:rsidRPr="003D0D5A">
        <w:rPr>
          <w:color w:val="1F4E79" w:themeColor="accent1" w:themeShade="80"/>
          <w:sz w:val="24"/>
          <w:szCs w:val="24"/>
        </w:rPr>
        <w:t>mail at</w:t>
      </w:r>
      <w:r>
        <w:rPr>
          <w:color w:val="1F4E79" w:themeColor="accent1" w:themeShade="80"/>
          <w:sz w:val="24"/>
          <w:szCs w:val="24"/>
        </w:rPr>
        <w:t xml:space="preserve"> </w:t>
      </w:r>
      <w:hyperlink r:id="rId28" w:history="1">
        <w:r w:rsidRPr="00503C38">
          <w:rPr>
            <w:rStyle w:val="Hyperlink"/>
            <w:sz w:val="24"/>
            <w:szCs w:val="24"/>
          </w:rPr>
          <w:t>admin@tufnellpark.islington.sch.uk</w:t>
        </w:r>
      </w:hyperlink>
      <w:r>
        <w:rPr>
          <w:color w:val="1F4E79" w:themeColor="accent1" w:themeShade="80"/>
          <w:sz w:val="24"/>
          <w:szCs w:val="24"/>
        </w:rPr>
        <w:t>.</w:t>
      </w:r>
    </w:p>
    <w:p w14:paraId="161C5E05" w14:textId="77777777" w:rsidR="007E39BB" w:rsidRDefault="007E39BB" w:rsidP="007E39BB">
      <w:pPr>
        <w:pStyle w:val="NoSpacing"/>
        <w:tabs>
          <w:tab w:val="left" w:pos="720"/>
          <w:tab w:val="left" w:pos="1440"/>
          <w:tab w:val="left" w:pos="2160"/>
          <w:tab w:val="left" w:pos="2880"/>
          <w:tab w:val="left" w:pos="3600"/>
          <w:tab w:val="left" w:pos="4320"/>
          <w:tab w:val="left" w:pos="5040"/>
          <w:tab w:val="left" w:pos="5760"/>
          <w:tab w:val="left" w:pos="8640"/>
        </w:tabs>
        <w:ind w:right="600" w:firstLine="709"/>
        <w:rPr>
          <w:color w:val="1F4E79" w:themeColor="accent1" w:themeShade="80"/>
          <w:sz w:val="24"/>
          <w:szCs w:val="24"/>
        </w:rPr>
      </w:pPr>
    </w:p>
    <w:p w14:paraId="594FA475" w14:textId="77777777" w:rsidR="007E39BB" w:rsidRPr="00D2521C" w:rsidRDefault="007E39BB" w:rsidP="007E39BB">
      <w:pPr>
        <w:pStyle w:val="NoSpacing"/>
        <w:ind w:firstLine="709"/>
        <w:rPr>
          <w:b/>
          <w:bCs/>
          <w:color w:val="1F4E79" w:themeColor="accent1" w:themeShade="80"/>
          <w:sz w:val="24"/>
          <w:szCs w:val="24"/>
        </w:rPr>
      </w:pPr>
      <w:r w:rsidRPr="00D2521C">
        <w:rPr>
          <w:b/>
          <w:bCs/>
          <w:color w:val="1F4E79" w:themeColor="accent1" w:themeShade="80"/>
          <w:sz w:val="24"/>
          <w:szCs w:val="24"/>
        </w:rPr>
        <w:t xml:space="preserve">How to apply: </w:t>
      </w:r>
    </w:p>
    <w:p w14:paraId="5F64F0A6" w14:textId="77777777" w:rsidR="007E39BB" w:rsidRPr="00D2521C" w:rsidRDefault="007E39BB" w:rsidP="007E39BB">
      <w:pPr>
        <w:pStyle w:val="NoSpacing"/>
        <w:ind w:firstLine="709"/>
        <w:rPr>
          <w:color w:val="1F4E79" w:themeColor="accent1" w:themeShade="80"/>
          <w:sz w:val="24"/>
          <w:szCs w:val="24"/>
        </w:rPr>
      </w:pPr>
      <w:r w:rsidRPr="00D2521C">
        <w:rPr>
          <w:color w:val="1F4E79" w:themeColor="accent1" w:themeShade="80"/>
          <w:sz w:val="24"/>
          <w:szCs w:val="24"/>
        </w:rPr>
        <w:t>To apply for this post, please visit</w:t>
      </w:r>
      <w:r>
        <w:rPr>
          <w:color w:val="1F4E79" w:themeColor="accent1" w:themeShade="80"/>
          <w:sz w:val="24"/>
          <w:szCs w:val="24"/>
        </w:rPr>
        <w:t>:</w:t>
      </w:r>
      <w:r w:rsidRPr="00D2521C">
        <w:rPr>
          <w:color w:val="1F4E79" w:themeColor="accent1" w:themeShade="80"/>
          <w:sz w:val="24"/>
          <w:szCs w:val="24"/>
        </w:rPr>
        <w:t xml:space="preserve"> </w:t>
      </w:r>
      <w:r w:rsidRPr="002D16EF">
        <w:rPr>
          <w:color w:val="1F4E79" w:themeColor="accent1" w:themeShade="80"/>
          <w:sz w:val="24"/>
          <w:szCs w:val="24"/>
        </w:rPr>
        <w:t>https://feeds.trac.jobs</w:t>
      </w:r>
    </w:p>
    <w:p w14:paraId="3E70E978" w14:textId="77777777" w:rsidR="007E39BB" w:rsidRPr="00D2521C" w:rsidRDefault="007E39BB" w:rsidP="007E39BB">
      <w:pPr>
        <w:pStyle w:val="NoSpacing"/>
        <w:ind w:firstLine="709"/>
        <w:rPr>
          <w:color w:val="1F4E79" w:themeColor="accent1" w:themeShade="80"/>
          <w:sz w:val="24"/>
          <w:szCs w:val="24"/>
        </w:rPr>
      </w:pPr>
    </w:p>
    <w:p w14:paraId="601EE47F" w14:textId="77777777" w:rsidR="007E39BB" w:rsidRPr="00B63EE8" w:rsidRDefault="007E39BB" w:rsidP="007E39BB">
      <w:pPr>
        <w:pStyle w:val="NoSpacing"/>
        <w:tabs>
          <w:tab w:val="left" w:pos="720"/>
          <w:tab w:val="left" w:pos="1440"/>
          <w:tab w:val="left" w:pos="2160"/>
          <w:tab w:val="left" w:pos="2880"/>
          <w:tab w:val="left" w:pos="3600"/>
          <w:tab w:val="left" w:pos="4320"/>
          <w:tab w:val="left" w:pos="5040"/>
          <w:tab w:val="left" w:pos="5760"/>
          <w:tab w:val="left" w:pos="8640"/>
        </w:tabs>
        <w:ind w:right="600" w:firstLine="709"/>
        <w:rPr>
          <w:color w:val="1F4E79" w:themeColor="accent1" w:themeShade="80"/>
          <w:sz w:val="24"/>
          <w:szCs w:val="24"/>
        </w:rPr>
      </w:pPr>
      <w:r w:rsidRPr="00B63EE8">
        <w:rPr>
          <w:color w:val="1F4E79" w:themeColor="accent1" w:themeShade="80"/>
          <w:sz w:val="24"/>
          <w:szCs w:val="24"/>
        </w:rPr>
        <w:t>Closing date for application:</w:t>
      </w:r>
      <w:r w:rsidRPr="00B63EE8">
        <w:rPr>
          <w:color w:val="1F4E79" w:themeColor="accent1" w:themeShade="80"/>
          <w:sz w:val="24"/>
          <w:szCs w:val="24"/>
        </w:rPr>
        <w:tab/>
      </w:r>
      <w:r w:rsidRPr="00B63EE8">
        <w:rPr>
          <w:b/>
          <w:color w:val="1F4E79" w:themeColor="accent1" w:themeShade="80"/>
          <w:sz w:val="24"/>
          <w:szCs w:val="24"/>
        </w:rPr>
        <w:t>9am on Wednesday 13</w:t>
      </w:r>
      <w:r w:rsidRPr="00B63EE8">
        <w:rPr>
          <w:b/>
          <w:color w:val="1F4E79" w:themeColor="accent1" w:themeShade="80"/>
          <w:sz w:val="24"/>
          <w:szCs w:val="24"/>
          <w:vertAlign w:val="superscript"/>
        </w:rPr>
        <w:t>th</w:t>
      </w:r>
      <w:r w:rsidRPr="00B63EE8">
        <w:rPr>
          <w:b/>
          <w:color w:val="1F4E79" w:themeColor="accent1" w:themeShade="80"/>
          <w:sz w:val="24"/>
          <w:szCs w:val="24"/>
        </w:rPr>
        <w:t xml:space="preserve"> May 2026</w:t>
      </w:r>
    </w:p>
    <w:p w14:paraId="1C30C796" w14:textId="77777777" w:rsidR="007E39BB" w:rsidRPr="00B63EE8" w:rsidRDefault="007E39BB" w:rsidP="007E39BB">
      <w:pPr>
        <w:pStyle w:val="NoSpacing"/>
        <w:ind w:right="600" w:firstLine="709"/>
        <w:rPr>
          <w:color w:val="1F4E79" w:themeColor="accent1" w:themeShade="80"/>
          <w:sz w:val="24"/>
          <w:szCs w:val="24"/>
        </w:rPr>
      </w:pPr>
      <w:r w:rsidRPr="00B63EE8">
        <w:rPr>
          <w:color w:val="1F4E79" w:themeColor="accent1" w:themeShade="80"/>
          <w:sz w:val="24"/>
          <w:szCs w:val="24"/>
        </w:rPr>
        <w:t>Selection:</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Pr="00B63EE8">
        <w:rPr>
          <w:b/>
          <w:color w:val="1F4E79" w:themeColor="accent1" w:themeShade="80"/>
          <w:sz w:val="24"/>
          <w:szCs w:val="24"/>
        </w:rPr>
        <w:t>Friday 15</w:t>
      </w:r>
      <w:r w:rsidRPr="00B63EE8">
        <w:rPr>
          <w:b/>
          <w:color w:val="1F4E79" w:themeColor="accent1" w:themeShade="80"/>
          <w:sz w:val="24"/>
          <w:szCs w:val="24"/>
          <w:vertAlign w:val="superscript"/>
        </w:rPr>
        <w:t>th</w:t>
      </w:r>
      <w:r w:rsidRPr="00B63EE8">
        <w:rPr>
          <w:b/>
          <w:color w:val="1F4E79" w:themeColor="accent1" w:themeShade="80"/>
          <w:sz w:val="24"/>
          <w:szCs w:val="24"/>
        </w:rPr>
        <w:t xml:space="preserve"> May 2026 – before 3:30pm</w:t>
      </w:r>
    </w:p>
    <w:p w14:paraId="16658B1A" w14:textId="77777777" w:rsidR="007E39BB" w:rsidRDefault="007E39BB" w:rsidP="007E39BB">
      <w:pPr>
        <w:pStyle w:val="NoSpacing"/>
        <w:ind w:right="600" w:firstLine="709"/>
        <w:rPr>
          <w:b/>
          <w:color w:val="1F4E79" w:themeColor="accent1" w:themeShade="80"/>
          <w:sz w:val="24"/>
          <w:szCs w:val="24"/>
        </w:rPr>
      </w:pPr>
      <w:r w:rsidRPr="00B63EE8">
        <w:rPr>
          <w:color w:val="1F4E79" w:themeColor="accent1" w:themeShade="80"/>
          <w:sz w:val="24"/>
          <w:szCs w:val="24"/>
        </w:rPr>
        <w:t xml:space="preserve">Interviews: </w:t>
      </w:r>
      <w:r w:rsidRPr="00B63EE8">
        <w:rPr>
          <w:color w:val="1F4E79" w:themeColor="accent1" w:themeShade="80"/>
          <w:sz w:val="24"/>
          <w:szCs w:val="24"/>
        </w:rPr>
        <w:tab/>
      </w:r>
      <w:r w:rsidRPr="00B63EE8">
        <w:rPr>
          <w:color w:val="1F4E79" w:themeColor="accent1" w:themeShade="80"/>
          <w:sz w:val="24"/>
          <w:szCs w:val="24"/>
        </w:rPr>
        <w:tab/>
      </w:r>
      <w:r w:rsidRPr="00B63EE8">
        <w:rPr>
          <w:color w:val="1F4E79" w:themeColor="accent1" w:themeShade="80"/>
          <w:sz w:val="24"/>
          <w:szCs w:val="24"/>
        </w:rPr>
        <w:tab/>
      </w:r>
      <w:r w:rsidRPr="00B63EE8">
        <w:rPr>
          <w:b/>
          <w:color w:val="1F4E79" w:themeColor="accent1" w:themeShade="80"/>
          <w:sz w:val="24"/>
          <w:szCs w:val="24"/>
        </w:rPr>
        <w:t>Wednesday 20</w:t>
      </w:r>
      <w:r w:rsidRPr="00B63EE8">
        <w:rPr>
          <w:b/>
          <w:color w:val="1F4E79" w:themeColor="accent1" w:themeShade="80"/>
          <w:sz w:val="24"/>
          <w:szCs w:val="24"/>
          <w:vertAlign w:val="superscript"/>
        </w:rPr>
        <w:t>th</w:t>
      </w:r>
      <w:r w:rsidRPr="00B63EE8">
        <w:rPr>
          <w:b/>
          <w:color w:val="1F4E79" w:themeColor="accent1" w:themeShade="80"/>
          <w:sz w:val="24"/>
          <w:szCs w:val="24"/>
        </w:rPr>
        <w:t xml:space="preserve"> and Thursday 21</w:t>
      </w:r>
      <w:r w:rsidRPr="00B63EE8">
        <w:rPr>
          <w:b/>
          <w:color w:val="1F4E79" w:themeColor="accent1" w:themeShade="80"/>
          <w:sz w:val="24"/>
          <w:szCs w:val="24"/>
          <w:vertAlign w:val="superscript"/>
        </w:rPr>
        <w:t>st</w:t>
      </w:r>
      <w:r w:rsidRPr="00B63EE8">
        <w:rPr>
          <w:b/>
          <w:color w:val="1F4E79" w:themeColor="accent1" w:themeShade="80"/>
          <w:sz w:val="24"/>
          <w:szCs w:val="24"/>
        </w:rPr>
        <w:t xml:space="preserve"> May 2026</w:t>
      </w:r>
    </w:p>
    <w:p w14:paraId="7CAAD134" w14:textId="6EC31EF7" w:rsidR="008B15FA" w:rsidRDefault="008B15FA" w:rsidP="001A1B92">
      <w:pPr>
        <w:pStyle w:val="BodyText"/>
      </w:pPr>
    </w:p>
    <w:p w14:paraId="4E87E18B" w14:textId="1937D327" w:rsidR="00B63EE8" w:rsidRDefault="007E39BB" w:rsidP="001A1B92">
      <w:pPr>
        <w:pStyle w:val="BodyText"/>
      </w:pPr>
      <w:r>
        <w:rPr>
          <w:noProof/>
        </w:rPr>
        <w:drawing>
          <wp:anchor distT="0" distB="0" distL="114300" distR="114300" simplePos="0" relativeHeight="251673600" behindDoc="0" locked="0" layoutInCell="1" allowOverlap="1" wp14:anchorId="41501F83" wp14:editId="5639E384">
            <wp:simplePos x="0" y="0"/>
            <wp:positionH relativeFrom="margin">
              <wp:posOffset>381000</wp:posOffset>
            </wp:positionH>
            <wp:positionV relativeFrom="margin">
              <wp:posOffset>6976745</wp:posOffset>
            </wp:positionV>
            <wp:extent cx="4401820" cy="1871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820" cy="1871345"/>
                    </a:xfrm>
                    <a:prstGeom prst="rect">
                      <a:avLst/>
                    </a:prstGeom>
                    <a:noFill/>
                  </pic:spPr>
                </pic:pic>
              </a:graphicData>
            </a:graphic>
          </wp:anchor>
        </w:drawing>
      </w:r>
    </w:p>
    <w:p w14:paraId="21BA1E9E" w14:textId="6D69ADFB" w:rsidR="00B63EE8" w:rsidRDefault="00B63EE8" w:rsidP="001A1B92">
      <w:pPr>
        <w:pStyle w:val="BodyText"/>
      </w:pPr>
    </w:p>
    <w:p w14:paraId="0A445C51" w14:textId="261F5EDB" w:rsidR="00B63EE8" w:rsidRDefault="00B63EE8" w:rsidP="001A1B92">
      <w:pPr>
        <w:pStyle w:val="BodyText"/>
      </w:pPr>
    </w:p>
    <w:p w14:paraId="1C86C3FD" w14:textId="1BF9A86B" w:rsidR="00B63EE8" w:rsidRDefault="00B63EE8" w:rsidP="001A1B92">
      <w:pPr>
        <w:pStyle w:val="BodyText"/>
      </w:pPr>
    </w:p>
    <w:p w14:paraId="53BEDB0D" w14:textId="0584CCC3" w:rsidR="00B63EE8" w:rsidRDefault="00B63EE8" w:rsidP="001A1B92">
      <w:pPr>
        <w:pStyle w:val="BodyText"/>
      </w:pPr>
    </w:p>
    <w:p w14:paraId="52AFFDC0" w14:textId="000B0EC5" w:rsidR="00B63EE8" w:rsidRDefault="00B63EE8" w:rsidP="007E39BB">
      <w:pPr>
        <w:pStyle w:val="BodyText"/>
        <w:ind w:left="-142" w:hanging="426"/>
      </w:pPr>
    </w:p>
    <w:sectPr w:rsidR="00B63EE8" w:rsidSect="008B15FA">
      <w:pgSz w:w="11910" w:h="16840"/>
      <w:pgMar w:top="0" w:right="220" w:bottom="280" w:left="600"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B062" w14:textId="77777777" w:rsidR="00C265EB" w:rsidRDefault="00C265EB" w:rsidP="00DB584C">
      <w:r>
        <w:separator/>
      </w:r>
    </w:p>
  </w:endnote>
  <w:endnote w:type="continuationSeparator" w:id="0">
    <w:p w14:paraId="381EF523" w14:textId="77777777" w:rsidR="00C265EB" w:rsidRDefault="00C265EB" w:rsidP="00DB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A962" w14:textId="77777777" w:rsidR="00C265EB" w:rsidRDefault="00C265E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3D0F" w14:textId="34720B45" w:rsidR="00C265EB" w:rsidRPr="008B15FA" w:rsidRDefault="00C265EB">
    <w:pPr>
      <w:rPr>
        <w:rFonts w:ascii="Calibri Light" w:hAnsi="Calibri Light" w:cs="Times New Roman"/>
      </w:rPr>
    </w:pPr>
    <w:r>
      <w:rPr>
        <w:noProof/>
      </w:rPr>
      <mc:AlternateContent>
        <mc:Choice Requires="wps">
          <w:drawing>
            <wp:anchor distT="0" distB="0" distL="114300" distR="114300" simplePos="0" relativeHeight="251659264" behindDoc="0" locked="0" layoutInCell="1" allowOverlap="1" wp14:anchorId="3C31DC64" wp14:editId="3FAEEACA">
              <wp:simplePos x="0" y="0"/>
              <wp:positionH relativeFrom="page">
                <wp:posOffset>6591300</wp:posOffset>
              </wp:positionH>
              <wp:positionV relativeFrom="page">
                <wp:posOffset>9500870</wp:posOffset>
              </wp:positionV>
              <wp:extent cx="626745" cy="626745"/>
              <wp:effectExtent l="0" t="0" r="0" b="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C07F1" w14:textId="726D941E" w:rsidR="00C265EB" w:rsidRPr="008B15FA" w:rsidRDefault="00C265EB">
                          <w:pPr>
                            <w:pStyle w:val="Footer"/>
                            <w:jc w:val="center"/>
                            <w:rPr>
                              <w:b/>
                              <w:bCs/>
                              <w:color w:val="FFFFFF"/>
                              <w:sz w:val="32"/>
                              <w:szCs w:val="32"/>
                            </w:rPr>
                          </w:pPr>
                          <w:r>
                            <w:fldChar w:fldCharType="begin"/>
                          </w:r>
                          <w:r>
                            <w:instrText xml:space="preserve"> PAGE    \* MERGEFORMAT </w:instrText>
                          </w:r>
                          <w:r>
                            <w:fldChar w:fldCharType="separate"/>
                          </w:r>
                          <w:r w:rsidR="00FC16BD" w:rsidRPr="00FC16BD">
                            <w:rPr>
                              <w:b/>
                              <w:bCs/>
                              <w:noProof/>
                              <w:color w:val="FFFFFF"/>
                              <w:sz w:val="32"/>
                              <w:szCs w:val="32"/>
                            </w:rPr>
                            <w:t>2</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1DC64" id="Oval 10" o:spid="_x0000_s1027" style="position:absolute;margin-left:519pt;margin-top:748.1pt;width:49.35pt;height:4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" fillcolor="#40618b" stroked="f">
              <v:textbox>
                <w:txbxContent>
                  <w:p w14:paraId="264C07F1" w14:textId="726D941E" w:rsidR="00C265EB" w:rsidRPr="008B15FA" w:rsidRDefault="00C265EB">
                    <w:pPr>
                      <w:pStyle w:val="Footer"/>
                      <w:jc w:val="center"/>
                      <w:rPr>
                        <w:b/>
                        <w:bCs/>
                        <w:color w:val="FFFFFF"/>
                        <w:sz w:val="32"/>
                        <w:szCs w:val="32"/>
                      </w:rPr>
                    </w:pPr>
                    <w:r>
                      <w:fldChar w:fldCharType="begin"/>
                    </w:r>
                    <w:r>
                      <w:instrText xml:space="preserve"> PAGE    \* MERGEFORMAT </w:instrText>
                    </w:r>
                    <w:r>
                      <w:fldChar w:fldCharType="separate"/>
                    </w:r>
                    <w:r w:rsidR="00FC16BD" w:rsidRPr="00FC16BD">
                      <w:rPr>
                        <w:b/>
                        <w:bCs/>
                        <w:noProof/>
                        <w:color w:val="FFFFFF"/>
                        <w:sz w:val="32"/>
                        <w:szCs w:val="32"/>
                      </w:rPr>
                      <w:t>2</w:t>
                    </w:r>
                    <w:r>
                      <w:fldChar w:fldCharType="end"/>
                    </w:r>
                  </w:p>
                </w:txbxContent>
              </v:textbox>
              <w10:wrap anchorx="page" anchory="page"/>
            </v:oval>
          </w:pict>
        </mc:Fallback>
      </mc:AlternateContent>
    </w:r>
  </w:p>
  <w:p w14:paraId="75D02CB5" w14:textId="50C97446" w:rsidR="00C265EB" w:rsidRDefault="00C265EB" w:rsidP="005B1556">
    <w:pPr>
      <w:pStyle w:val="Footer"/>
    </w:pPr>
    <w:r>
      <w:rPr>
        <w:rFonts w:ascii="Times New Roman" w:hAnsi="Times New Roman" w:cs="Times New Roman"/>
        <w:noProof/>
        <w:sz w:val="24"/>
        <w:szCs w:val="24"/>
      </w:rPr>
      <w:drawing>
        <wp:inline distT="0" distB="0" distL="0" distR="0" wp14:anchorId="5FE0BCC5" wp14:editId="2B149CA0">
          <wp:extent cx="143827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3956" w14:textId="77777777" w:rsidR="00C265EB" w:rsidRDefault="00C265E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C5D9F" w14:textId="77777777" w:rsidR="00C265EB" w:rsidRPr="008B15FA" w:rsidRDefault="00C265EB">
    <w:pPr>
      <w:rPr>
        <w:rFonts w:ascii="Calibri Light" w:hAnsi="Calibri Light" w:cs="Times New Roman"/>
      </w:rPr>
    </w:pPr>
    <w:r>
      <w:rPr>
        <w:noProof/>
      </w:rPr>
      <mc:AlternateContent>
        <mc:Choice Requires="wps">
          <w:drawing>
            <wp:anchor distT="0" distB="0" distL="114300" distR="114300" simplePos="0" relativeHeight="251661312" behindDoc="0" locked="0" layoutInCell="1" allowOverlap="1" wp14:anchorId="561D2A99" wp14:editId="37F813B0">
              <wp:simplePos x="0" y="0"/>
              <wp:positionH relativeFrom="page">
                <wp:posOffset>6591300</wp:posOffset>
              </wp:positionH>
              <wp:positionV relativeFrom="page">
                <wp:posOffset>9500870</wp:posOffset>
              </wp:positionV>
              <wp:extent cx="626745" cy="626745"/>
              <wp:effectExtent l="0" t="0" r="0" b="0"/>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2148B" w14:textId="02869758" w:rsidR="00C265EB" w:rsidRPr="008B15FA" w:rsidRDefault="00C265EB">
                          <w:pPr>
                            <w:pStyle w:val="Footer"/>
                            <w:jc w:val="center"/>
                            <w:rPr>
                              <w:b/>
                              <w:bCs/>
                              <w:color w:val="FFFFFF"/>
                              <w:sz w:val="32"/>
                              <w:szCs w:val="32"/>
                            </w:rPr>
                          </w:pPr>
                          <w:r>
                            <w:fldChar w:fldCharType="begin"/>
                          </w:r>
                          <w:r>
                            <w:instrText xml:space="preserve"> PAGE    \* MERGEFORMAT </w:instrText>
                          </w:r>
                          <w:r>
                            <w:fldChar w:fldCharType="separate"/>
                          </w:r>
                          <w:r w:rsidR="00FC16BD" w:rsidRPr="00FC16BD">
                            <w:rPr>
                              <w:b/>
                              <w:bCs/>
                              <w:noProof/>
                              <w:color w:val="FFFFFF"/>
                              <w:sz w:val="32"/>
                              <w:szCs w:val="32"/>
                            </w:rPr>
                            <w:t>13</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1D2A99" id="_x0000_s1028" style="position:absolute;margin-left:519pt;margin-top:748.1pt;width:49.35pt;height:4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" fillcolor="#40618b" stroked="f">
              <v:textbox>
                <w:txbxContent>
                  <w:p w14:paraId="4F82148B" w14:textId="02869758" w:rsidR="00C265EB" w:rsidRPr="008B15FA" w:rsidRDefault="00C265EB">
                    <w:pPr>
                      <w:pStyle w:val="Footer"/>
                      <w:jc w:val="center"/>
                      <w:rPr>
                        <w:b/>
                        <w:bCs/>
                        <w:color w:val="FFFFFF"/>
                        <w:sz w:val="32"/>
                        <w:szCs w:val="32"/>
                      </w:rPr>
                    </w:pPr>
                    <w:r>
                      <w:fldChar w:fldCharType="begin"/>
                    </w:r>
                    <w:r>
                      <w:instrText xml:space="preserve"> PAGE    \* MERGEFORMAT </w:instrText>
                    </w:r>
                    <w:r>
                      <w:fldChar w:fldCharType="separate"/>
                    </w:r>
                    <w:r w:rsidR="00FC16BD" w:rsidRPr="00FC16BD">
                      <w:rPr>
                        <w:b/>
                        <w:bCs/>
                        <w:noProof/>
                        <w:color w:val="FFFFFF"/>
                        <w:sz w:val="32"/>
                        <w:szCs w:val="32"/>
                      </w:rPr>
                      <w:t>13</w:t>
                    </w:r>
                    <w:r>
                      <w:fldChar w:fldCharType="end"/>
                    </w:r>
                  </w:p>
                </w:txbxContent>
              </v:textbox>
              <w10:wrap anchorx="page" anchory="page"/>
            </v:oval>
          </w:pict>
        </mc:Fallback>
      </mc:AlternateContent>
    </w:r>
  </w:p>
  <w:p w14:paraId="3910734E" w14:textId="77777777" w:rsidR="00C265EB" w:rsidRDefault="00C265EB" w:rsidP="005B1556">
    <w:pPr>
      <w:pStyle w:val="Footer"/>
    </w:pPr>
    <w:r>
      <w:rPr>
        <w:rFonts w:ascii="Times New Roman" w:hAnsi="Times New Roman" w:cs="Times New Roman"/>
        <w:noProof/>
        <w:sz w:val="24"/>
        <w:szCs w:val="24"/>
      </w:rPr>
      <w:drawing>
        <wp:inline distT="0" distB="0" distL="0" distR="0" wp14:anchorId="43181430" wp14:editId="0DCB59B2">
          <wp:extent cx="1438275"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A01A0" w14:textId="77777777" w:rsidR="00C265EB" w:rsidRDefault="00C265EB" w:rsidP="00DB584C">
      <w:r>
        <w:separator/>
      </w:r>
    </w:p>
  </w:footnote>
  <w:footnote w:type="continuationSeparator" w:id="0">
    <w:p w14:paraId="13A691F7" w14:textId="77777777" w:rsidR="00C265EB" w:rsidRDefault="00C265EB" w:rsidP="00DB5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E505A" w14:textId="77777777" w:rsidR="00C265EB" w:rsidRDefault="00C265E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26007" w14:textId="77777777" w:rsidR="00C265EB" w:rsidRDefault="00C265E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056CB" w14:textId="77777777" w:rsidR="00C265EB" w:rsidRDefault="00C265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visibility:visible;mso-wrap-style:square" o:bullet="t" filled="t" fillcolor="#002060">
        <v:imagedata r:id="rId1" o:title=""/>
      </v:shape>
    </w:pict>
  </w:numPicBullet>
  <w:abstractNum w:abstractNumId="0" w15:restartNumberingAfterBreak="0">
    <w:nsid w:val="00000402"/>
    <w:multiLevelType w:val="multilevel"/>
    <w:tmpl w:val="00000885"/>
    <w:lvl w:ilvl="0">
      <w:numFmt w:val="bullet"/>
      <w:lvlText w:val=""/>
      <w:lvlJc w:val="left"/>
      <w:pPr>
        <w:ind w:left="839" w:hanging="361"/>
      </w:pPr>
      <w:rPr>
        <w:rFonts w:ascii="Symbol" w:hAnsi="Symbol"/>
        <w:b w:val="0"/>
        <w:color w:val="2D74B5"/>
        <w:w w:val="100"/>
        <w:sz w:val="22"/>
      </w:rPr>
    </w:lvl>
    <w:lvl w:ilvl="1">
      <w:numFmt w:val="bullet"/>
      <w:lvlText w:val=""/>
      <w:lvlJc w:val="left"/>
      <w:pPr>
        <w:ind w:left="1559" w:hanging="360"/>
      </w:pPr>
      <w:rPr>
        <w:rFonts w:ascii="Symbol" w:hAnsi="Symbol"/>
        <w:b w:val="0"/>
        <w:w w:val="99"/>
        <w:sz w:val="20"/>
      </w:rPr>
    </w:lvl>
    <w:lvl w:ilvl="2">
      <w:numFmt w:val="bullet"/>
      <w:lvlText w:val="•"/>
      <w:lvlJc w:val="left"/>
      <w:pPr>
        <w:ind w:left="2618" w:hanging="360"/>
      </w:pPr>
    </w:lvl>
    <w:lvl w:ilvl="3">
      <w:numFmt w:val="bullet"/>
      <w:lvlText w:val="•"/>
      <w:lvlJc w:val="left"/>
      <w:pPr>
        <w:ind w:left="3676" w:hanging="360"/>
      </w:pPr>
    </w:lvl>
    <w:lvl w:ilvl="4">
      <w:numFmt w:val="bullet"/>
      <w:lvlText w:val="•"/>
      <w:lvlJc w:val="left"/>
      <w:pPr>
        <w:ind w:left="4735" w:hanging="360"/>
      </w:pPr>
    </w:lvl>
    <w:lvl w:ilvl="5">
      <w:numFmt w:val="bullet"/>
      <w:lvlText w:val="•"/>
      <w:lvlJc w:val="left"/>
      <w:pPr>
        <w:ind w:left="5793" w:hanging="360"/>
      </w:pPr>
    </w:lvl>
    <w:lvl w:ilvl="6">
      <w:numFmt w:val="bullet"/>
      <w:lvlText w:val="•"/>
      <w:lvlJc w:val="left"/>
      <w:pPr>
        <w:ind w:left="6852" w:hanging="360"/>
      </w:pPr>
    </w:lvl>
    <w:lvl w:ilvl="7">
      <w:numFmt w:val="bullet"/>
      <w:lvlText w:val="•"/>
      <w:lvlJc w:val="left"/>
      <w:pPr>
        <w:ind w:left="7910" w:hanging="360"/>
      </w:pPr>
    </w:lvl>
    <w:lvl w:ilvl="8">
      <w:numFmt w:val="bullet"/>
      <w:lvlText w:val="•"/>
      <w:lvlJc w:val="left"/>
      <w:pPr>
        <w:ind w:left="8969" w:hanging="360"/>
      </w:pPr>
    </w:lvl>
  </w:abstractNum>
  <w:abstractNum w:abstractNumId="1" w15:restartNumberingAfterBreak="0">
    <w:nsid w:val="00000403"/>
    <w:multiLevelType w:val="multilevel"/>
    <w:tmpl w:val="00000886"/>
    <w:lvl w:ilvl="0">
      <w:start w:val="1"/>
      <w:numFmt w:val="decimal"/>
      <w:lvlText w:val="%1."/>
      <w:lvlJc w:val="left"/>
      <w:pPr>
        <w:ind w:left="1559" w:hanging="360"/>
      </w:pPr>
      <w:rPr>
        <w:rFonts w:ascii="Segoe UI" w:hAnsi="Segoe UI" w:cs="Segoe UI"/>
        <w:b/>
        <w:bCs/>
        <w:color w:val="003C6B"/>
        <w:w w:val="99"/>
        <w:sz w:val="20"/>
        <w:szCs w:val="20"/>
      </w:rPr>
    </w:lvl>
    <w:lvl w:ilvl="1">
      <w:numFmt w:val="bullet"/>
      <w:lvlText w:val=""/>
      <w:lvlJc w:val="left"/>
      <w:pPr>
        <w:ind w:left="2116" w:hanging="360"/>
      </w:pPr>
      <w:rPr>
        <w:rFonts w:ascii="Symbol" w:hAnsi="Symbol"/>
        <w:b w:val="0"/>
        <w:w w:val="99"/>
        <w:sz w:val="20"/>
      </w:rPr>
    </w:lvl>
    <w:lvl w:ilvl="2">
      <w:numFmt w:val="bullet"/>
      <w:lvlText w:val="•"/>
      <w:lvlJc w:val="left"/>
      <w:pPr>
        <w:ind w:left="3116" w:hanging="360"/>
      </w:pPr>
    </w:lvl>
    <w:lvl w:ilvl="3">
      <w:numFmt w:val="bullet"/>
      <w:lvlText w:val="•"/>
      <w:lvlJc w:val="left"/>
      <w:pPr>
        <w:ind w:left="4112" w:hanging="360"/>
      </w:pPr>
    </w:lvl>
    <w:lvl w:ilvl="4">
      <w:numFmt w:val="bullet"/>
      <w:lvlText w:val="•"/>
      <w:lvlJc w:val="left"/>
      <w:pPr>
        <w:ind w:left="5108" w:hanging="360"/>
      </w:pPr>
    </w:lvl>
    <w:lvl w:ilvl="5">
      <w:numFmt w:val="bullet"/>
      <w:lvlText w:val="•"/>
      <w:lvlJc w:val="left"/>
      <w:pPr>
        <w:ind w:left="6105" w:hanging="360"/>
      </w:pPr>
    </w:lvl>
    <w:lvl w:ilvl="6">
      <w:numFmt w:val="bullet"/>
      <w:lvlText w:val="•"/>
      <w:lvlJc w:val="left"/>
      <w:pPr>
        <w:ind w:left="7101" w:hanging="360"/>
      </w:pPr>
    </w:lvl>
    <w:lvl w:ilvl="7">
      <w:numFmt w:val="bullet"/>
      <w:lvlText w:val="•"/>
      <w:lvlJc w:val="left"/>
      <w:pPr>
        <w:ind w:left="8097" w:hanging="360"/>
      </w:pPr>
    </w:lvl>
    <w:lvl w:ilvl="8">
      <w:numFmt w:val="bullet"/>
      <w:lvlText w:val="•"/>
      <w:lvlJc w:val="left"/>
      <w:pPr>
        <w:ind w:left="9093" w:hanging="360"/>
      </w:pPr>
    </w:lvl>
  </w:abstractNum>
  <w:abstractNum w:abstractNumId="2" w15:restartNumberingAfterBreak="0">
    <w:nsid w:val="063E19A6"/>
    <w:multiLevelType w:val="hybridMultilevel"/>
    <w:tmpl w:val="458A1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30AB5"/>
    <w:multiLevelType w:val="hybridMultilevel"/>
    <w:tmpl w:val="D4BCBA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A865695"/>
    <w:multiLevelType w:val="hybridMultilevel"/>
    <w:tmpl w:val="978C5C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C623C7C"/>
    <w:multiLevelType w:val="hybridMultilevel"/>
    <w:tmpl w:val="2602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A2F4F"/>
    <w:multiLevelType w:val="hybridMultilevel"/>
    <w:tmpl w:val="7098F810"/>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0F3D5C68"/>
    <w:multiLevelType w:val="hybridMultilevel"/>
    <w:tmpl w:val="8760E072"/>
    <w:lvl w:ilvl="0" w:tplc="4BFA376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56B79"/>
    <w:multiLevelType w:val="hybridMultilevel"/>
    <w:tmpl w:val="87F8D17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613BB3"/>
    <w:multiLevelType w:val="hybridMultilevel"/>
    <w:tmpl w:val="1DAE0646"/>
    <w:lvl w:ilvl="0" w:tplc="EA52D3FE">
      <w:start w:val="1"/>
      <w:numFmt w:val="bullet"/>
      <w:lvlText w:val=""/>
      <w:lvlPicBulletId w:val="0"/>
      <w:lvlJc w:val="left"/>
      <w:pPr>
        <w:tabs>
          <w:tab w:val="num" w:pos="720"/>
        </w:tabs>
        <w:ind w:left="720" w:hanging="360"/>
      </w:pPr>
      <w:rPr>
        <w:rFonts w:ascii="Symbol" w:hAnsi="Symbol" w:hint="default"/>
      </w:rPr>
    </w:lvl>
    <w:lvl w:ilvl="1" w:tplc="32205F3A" w:tentative="1">
      <w:start w:val="1"/>
      <w:numFmt w:val="bullet"/>
      <w:lvlText w:val=""/>
      <w:lvlJc w:val="left"/>
      <w:pPr>
        <w:tabs>
          <w:tab w:val="num" w:pos="1440"/>
        </w:tabs>
        <w:ind w:left="1440" w:hanging="360"/>
      </w:pPr>
      <w:rPr>
        <w:rFonts w:ascii="Symbol" w:hAnsi="Symbol" w:hint="default"/>
      </w:rPr>
    </w:lvl>
    <w:lvl w:ilvl="2" w:tplc="B2B42D80" w:tentative="1">
      <w:start w:val="1"/>
      <w:numFmt w:val="bullet"/>
      <w:lvlText w:val=""/>
      <w:lvlJc w:val="left"/>
      <w:pPr>
        <w:tabs>
          <w:tab w:val="num" w:pos="2160"/>
        </w:tabs>
        <w:ind w:left="2160" w:hanging="360"/>
      </w:pPr>
      <w:rPr>
        <w:rFonts w:ascii="Symbol" w:hAnsi="Symbol" w:hint="default"/>
      </w:rPr>
    </w:lvl>
    <w:lvl w:ilvl="3" w:tplc="EA487D64" w:tentative="1">
      <w:start w:val="1"/>
      <w:numFmt w:val="bullet"/>
      <w:lvlText w:val=""/>
      <w:lvlJc w:val="left"/>
      <w:pPr>
        <w:tabs>
          <w:tab w:val="num" w:pos="2880"/>
        </w:tabs>
        <w:ind w:left="2880" w:hanging="360"/>
      </w:pPr>
      <w:rPr>
        <w:rFonts w:ascii="Symbol" w:hAnsi="Symbol" w:hint="default"/>
      </w:rPr>
    </w:lvl>
    <w:lvl w:ilvl="4" w:tplc="CB6C971A" w:tentative="1">
      <w:start w:val="1"/>
      <w:numFmt w:val="bullet"/>
      <w:lvlText w:val=""/>
      <w:lvlJc w:val="left"/>
      <w:pPr>
        <w:tabs>
          <w:tab w:val="num" w:pos="3600"/>
        </w:tabs>
        <w:ind w:left="3600" w:hanging="360"/>
      </w:pPr>
      <w:rPr>
        <w:rFonts w:ascii="Symbol" w:hAnsi="Symbol" w:hint="default"/>
      </w:rPr>
    </w:lvl>
    <w:lvl w:ilvl="5" w:tplc="2F7624F2" w:tentative="1">
      <w:start w:val="1"/>
      <w:numFmt w:val="bullet"/>
      <w:lvlText w:val=""/>
      <w:lvlJc w:val="left"/>
      <w:pPr>
        <w:tabs>
          <w:tab w:val="num" w:pos="4320"/>
        </w:tabs>
        <w:ind w:left="4320" w:hanging="360"/>
      </w:pPr>
      <w:rPr>
        <w:rFonts w:ascii="Symbol" w:hAnsi="Symbol" w:hint="default"/>
      </w:rPr>
    </w:lvl>
    <w:lvl w:ilvl="6" w:tplc="D8D28648" w:tentative="1">
      <w:start w:val="1"/>
      <w:numFmt w:val="bullet"/>
      <w:lvlText w:val=""/>
      <w:lvlJc w:val="left"/>
      <w:pPr>
        <w:tabs>
          <w:tab w:val="num" w:pos="5040"/>
        </w:tabs>
        <w:ind w:left="5040" w:hanging="360"/>
      </w:pPr>
      <w:rPr>
        <w:rFonts w:ascii="Symbol" w:hAnsi="Symbol" w:hint="default"/>
      </w:rPr>
    </w:lvl>
    <w:lvl w:ilvl="7" w:tplc="FED8522C" w:tentative="1">
      <w:start w:val="1"/>
      <w:numFmt w:val="bullet"/>
      <w:lvlText w:val=""/>
      <w:lvlJc w:val="left"/>
      <w:pPr>
        <w:tabs>
          <w:tab w:val="num" w:pos="5760"/>
        </w:tabs>
        <w:ind w:left="5760" w:hanging="360"/>
      </w:pPr>
      <w:rPr>
        <w:rFonts w:ascii="Symbol" w:hAnsi="Symbol" w:hint="default"/>
      </w:rPr>
    </w:lvl>
    <w:lvl w:ilvl="8" w:tplc="D3F85DC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5480369"/>
    <w:multiLevelType w:val="hybridMultilevel"/>
    <w:tmpl w:val="1E5ACB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6083363"/>
    <w:multiLevelType w:val="hybridMultilevel"/>
    <w:tmpl w:val="2C1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0957"/>
    <w:multiLevelType w:val="hybridMultilevel"/>
    <w:tmpl w:val="0256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6698"/>
    <w:multiLevelType w:val="hybridMultilevel"/>
    <w:tmpl w:val="64DE2F2E"/>
    <w:lvl w:ilvl="0" w:tplc="57525D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C3357DC"/>
    <w:multiLevelType w:val="hybridMultilevel"/>
    <w:tmpl w:val="BE86BF2E"/>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F133C"/>
    <w:multiLevelType w:val="hybridMultilevel"/>
    <w:tmpl w:val="25FCB7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26100E1"/>
    <w:multiLevelType w:val="hybridMultilevel"/>
    <w:tmpl w:val="D2CA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27A7F"/>
    <w:multiLevelType w:val="hybridMultilevel"/>
    <w:tmpl w:val="6C7EB6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44A3516"/>
    <w:multiLevelType w:val="hybridMultilevel"/>
    <w:tmpl w:val="7FC07D0C"/>
    <w:lvl w:ilvl="0" w:tplc="A6024A28">
      <w:start w:val="1"/>
      <w:numFmt w:val="bullet"/>
      <w:lvlText w:val=""/>
      <w:lvlJc w:val="left"/>
      <w:pPr>
        <w:ind w:left="171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66892"/>
    <w:multiLevelType w:val="hybridMultilevel"/>
    <w:tmpl w:val="CA96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A0BAE"/>
    <w:multiLevelType w:val="hybridMultilevel"/>
    <w:tmpl w:val="97C6F72E"/>
    <w:lvl w:ilvl="0" w:tplc="4BFA3760">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FD56D4"/>
    <w:multiLevelType w:val="hybridMultilevel"/>
    <w:tmpl w:val="7374CA18"/>
    <w:lvl w:ilvl="0" w:tplc="4BFA376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E330A1"/>
    <w:multiLevelType w:val="multilevel"/>
    <w:tmpl w:val="B674175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3" w15:restartNumberingAfterBreak="0">
    <w:nsid w:val="55FC66DA"/>
    <w:multiLevelType w:val="hybridMultilevel"/>
    <w:tmpl w:val="F730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F3CAB"/>
    <w:multiLevelType w:val="hybridMultilevel"/>
    <w:tmpl w:val="363647F6"/>
    <w:lvl w:ilvl="0" w:tplc="815E876A">
      <w:start w:val="1"/>
      <w:numFmt w:val="decimal"/>
      <w:lvlText w:val="%1."/>
      <w:lvlJc w:val="left"/>
      <w:pPr>
        <w:ind w:left="928" w:hanging="360"/>
      </w:pPr>
      <w:rPr>
        <w:b/>
      </w:rPr>
    </w:lvl>
    <w:lvl w:ilvl="1" w:tplc="1396A82E">
      <w:start w:val="2"/>
      <w:numFmt w:val="bullet"/>
      <w:lvlText w:val="•"/>
      <w:lvlJc w:val="left"/>
      <w:pPr>
        <w:ind w:left="1440" w:hanging="360"/>
      </w:pPr>
      <w:rPr>
        <w:rFonts w:ascii="Segoe UI" w:eastAsia="Times New Roman" w:hAnsi="Segoe UI" w:cs="Segoe U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4F4174"/>
    <w:multiLevelType w:val="hybridMultilevel"/>
    <w:tmpl w:val="6D4454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F1022B9"/>
    <w:multiLevelType w:val="hybridMultilevel"/>
    <w:tmpl w:val="E93ADB5C"/>
    <w:lvl w:ilvl="0" w:tplc="4BFA376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292A55"/>
    <w:multiLevelType w:val="hybridMultilevel"/>
    <w:tmpl w:val="EAA4227E"/>
    <w:lvl w:ilvl="0" w:tplc="A8926584">
      <w:start w:val="1"/>
      <w:numFmt w:val="decimal"/>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75C55C49"/>
    <w:multiLevelType w:val="hybridMultilevel"/>
    <w:tmpl w:val="C458E0D8"/>
    <w:lvl w:ilvl="0" w:tplc="A184AC20">
      <w:numFmt w:val="bullet"/>
      <w:lvlText w:val="•"/>
      <w:lvlJc w:val="left"/>
      <w:pPr>
        <w:ind w:left="1443" w:hanging="450"/>
      </w:pPr>
      <w:rPr>
        <w:rFonts w:ascii="Segoe UI" w:eastAsia="Times New Roman" w:hAnsi="Segoe UI" w:cs="Segoe U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9" w15:restartNumberingAfterBreak="0">
    <w:nsid w:val="794402AE"/>
    <w:multiLevelType w:val="hybridMultilevel"/>
    <w:tmpl w:val="E0A0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218C8"/>
    <w:multiLevelType w:val="hybridMultilevel"/>
    <w:tmpl w:val="ABD249F2"/>
    <w:lvl w:ilvl="0" w:tplc="99945552">
      <w:numFmt w:val="bullet"/>
      <w:lvlText w:val="-"/>
      <w:lvlJc w:val="left"/>
      <w:pPr>
        <w:ind w:left="720" w:hanging="360"/>
      </w:pPr>
      <w:rPr>
        <w:rFonts w:ascii="Century Gothic" w:eastAsiaTheme="minorHAns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533A51"/>
    <w:multiLevelType w:val="hybridMultilevel"/>
    <w:tmpl w:val="D9F665E6"/>
    <w:lvl w:ilvl="0" w:tplc="815E876A">
      <w:start w:val="1"/>
      <w:numFmt w:val="decimal"/>
      <w:lvlText w:val="%1."/>
      <w:lvlJc w:val="left"/>
      <w:pPr>
        <w:ind w:left="928" w:hanging="360"/>
      </w:pPr>
      <w:rPr>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2" w15:restartNumberingAfterBreak="0">
    <w:nsid w:val="7E513ADE"/>
    <w:multiLevelType w:val="multilevel"/>
    <w:tmpl w:val="3456430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1"/>
  </w:num>
  <w:num w:numId="2">
    <w:abstractNumId w:val="0"/>
  </w:num>
  <w:num w:numId="3">
    <w:abstractNumId w:val="11"/>
  </w:num>
  <w:num w:numId="4">
    <w:abstractNumId w:val="15"/>
  </w:num>
  <w:num w:numId="5">
    <w:abstractNumId w:val="30"/>
  </w:num>
  <w:num w:numId="6">
    <w:abstractNumId w:val="23"/>
  </w:num>
  <w:num w:numId="7">
    <w:abstractNumId w:val="29"/>
  </w:num>
  <w:num w:numId="8">
    <w:abstractNumId w:val="9"/>
  </w:num>
  <w:num w:numId="9">
    <w:abstractNumId w:val="3"/>
  </w:num>
  <w:num w:numId="10">
    <w:abstractNumId w:val="4"/>
  </w:num>
  <w:num w:numId="11">
    <w:abstractNumId w:val="6"/>
  </w:num>
  <w:num w:numId="12">
    <w:abstractNumId w:val="14"/>
  </w:num>
  <w:num w:numId="13">
    <w:abstractNumId w:val="18"/>
  </w:num>
  <w:num w:numId="14">
    <w:abstractNumId w:val="28"/>
  </w:num>
  <w:num w:numId="15">
    <w:abstractNumId w:val="5"/>
  </w:num>
  <w:num w:numId="16">
    <w:abstractNumId w:val="31"/>
  </w:num>
  <w:num w:numId="17">
    <w:abstractNumId w:val="13"/>
  </w:num>
  <w:num w:numId="18">
    <w:abstractNumId w:val="8"/>
  </w:num>
  <w:num w:numId="19">
    <w:abstractNumId w:val="24"/>
  </w:num>
  <w:num w:numId="20">
    <w:abstractNumId w:val="10"/>
  </w:num>
  <w:num w:numId="21">
    <w:abstractNumId w:val="32"/>
  </w:num>
  <w:num w:numId="22">
    <w:abstractNumId w:val="22"/>
  </w:num>
  <w:num w:numId="23">
    <w:abstractNumId w:val="17"/>
  </w:num>
  <w:num w:numId="24">
    <w:abstractNumId w:val="25"/>
  </w:num>
  <w:num w:numId="25">
    <w:abstractNumId w:val="2"/>
  </w:num>
  <w:num w:numId="26">
    <w:abstractNumId w:val="19"/>
  </w:num>
  <w:num w:numId="27">
    <w:abstractNumId w:val="12"/>
  </w:num>
  <w:num w:numId="28">
    <w:abstractNumId w:val="16"/>
  </w:num>
  <w:num w:numId="29">
    <w:abstractNumId w:val="26"/>
  </w:num>
  <w:num w:numId="30">
    <w:abstractNumId w:val="20"/>
  </w:num>
  <w:num w:numId="31">
    <w:abstractNumId w:val="7"/>
  </w:num>
  <w:num w:numId="32">
    <w:abstractNumId w:val="2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4C"/>
    <w:rsid w:val="00004A98"/>
    <w:rsid w:val="00011969"/>
    <w:rsid w:val="00017150"/>
    <w:rsid w:val="00041181"/>
    <w:rsid w:val="0006493F"/>
    <w:rsid w:val="00064F19"/>
    <w:rsid w:val="000857E0"/>
    <w:rsid w:val="000B412B"/>
    <w:rsid w:val="000D7616"/>
    <w:rsid w:val="000E1579"/>
    <w:rsid w:val="001053E0"/>
    <w:rsid w:val="00105725"/>
    <w:rsid w:val="001066A1"/>
    <w:rsid w:val="00141B53"/>
    <w:rsid w:val="00155EDA"/>
    <w:rsid w:val="001606DA"/>
    <w:rsid w:val="001720CF"/>
    <w:rsid w:val="00191925"/>
    <w:rsid w:val="001928CB"/>
    <w:rsid w:val="001A1B92"/>
    <w:rsid w:val="001E0F87"/>
    <w:rsid w:val="00230B8A"/>
    <w:rsid w:val="0023439A"/>
    <w:rsid w:val="00262201"/>
    <w:rsid w:val="00275F43"/>
    <w:rsid w:val="00281C52"/>
    <w:rsid w:val="0028601A"/>
    <w:rsid w:val="002A0435"/>
    <w:rsid w:val="002C2F59"/>
    <w:rsid w:val="002C57E2"/>
    <w:rsid w:val="002D16EF"/>
    <w:rsid w:val="00323350"/>
    <w:rsid w:val="0033372A"/>
    <w:rsid w:val="003510C9"/>
    <w:rsid w:val="00384C3F"/>
    <w:rsid w:val="003A3AA9"/>
    <w:rsid w:val="003B544D"/>
    <w:rsid w:val="003B5C0E"/>
    <w:rsid w:val="003D0D5A"/>
    <w:rsid w:val="003E4618"/>
    <w:rsid w:val="00432FB6"/>
    <w:rsid w:val="00433072"/>
    <w:rsid w:val="0045354C"/>
    <w:rsid w:val="00453AE5"/>
    <w:rsid w:val="00481E4F"/>
    <w:rsid w:val="00494F31"/>
    <w:rsid w:val="004A249F"/>
    <w:rsid w:val="004E2580"/>
    <w:rsid w:val="00503C38"/>
    <w:rsid w:val="00537FE1"/>
    <w:rsid w:val="0054427B"/>
    <w:rsid w:val="00590D78"/>
    <w:rsid w:val="005977A2"/>
    <w:rsid w:val="005A7F8F"/>
    <w:rsid w:val="005B1556"/>
    <w:rsid w:val="005B5106"/>
    <w:rsid w:val="005C277D"/>
    <w:rsid w:val="005D291E"/>
    <w:rsid w:val="005E4E96"/>
    <w:rsid w:val="006051DC"/>
    <w:rsid w:val="006153EC"/>
    <w:rsid w:val="00630F7E"/>
    <w:rsid w:val="00660769"/>
    <w:rsid w:val="006826C6"/>
    <w:rsid w:val="006830F6"/>
    <w:rsid w:val="006A67EF"/>
    <w:rsid w:val="006B1685"/>
    <w:rsid w:val="006C2D06"/>
    <w:rsid w:val="006F1725"/>
    <w:rsid w:val="006F732C"/>
    <w:rsid w:val="00701366"/>
    <w:rsid w:val="00727A64"/>
    <w:rsid w:val="00761BEE"/>
    <w:rsid w:val="007E39BB"/>
    <w:rsid w:val="007F45DF"/>
    <w:rsid w:val="00802824"/>
    <w:rsid w:val="00823616"/>
    <w:rsid w:val="008240AF"/>
    <w:rsid w:val="00830F78"/>
    <w:rsid w:val="008367BD"/>
    <w:rsid w:val="00852706"/>
    <w:rsid w:val="00856946"/>
    <w:rsid w:val="00860C43"/>
    <w:rsid w:val="008822DA"/>
    <w:rsid w:val="008B15FA"/>
    <w:rsid w:val="008C252F"/>
    <w:rsid w:val="008C2638"/>
    <w:rsid w:val="008E36CC"/>
    <w:rsid w:val="008F7FE0"/>
    <w:rsid w:val="00913BE0"/>
    <w:rsid w:val="009658E9"/>
    <w:rsid w:val="00976466"/>
    <w:rsid w:val="009968DA"/>
    <w:rsid w:val="009D12C1"/>
    <w:rsid w:val="009D13AE"/>
    <w:rsid w:val="009E0B6B"/>
    <w:rsid w:val="00A05E85"/>
    <w:rsid w:val="00A24D2A"/>
    <w:rsid w:val="00A46655"/>
    <w:rsid w:val="00A5250C"/>
    <w:rsid w:val="00A5544C"/>
    <w:rsid w:val="00A82249"/>
    <w:rsid w:val="00AA4769"/>
    <w:rsid w:val="00AB51AE"/>
    <w:rsid w:val="00B15DC7"/>
    <w:rsid w:val="00B302FC"/>
    <w:rsid w:val="00B33E68"/>
    <w:rsid w:val="00B54977"/>
    <w:rsid w:val="00B56AAA"/>
    <w:rsid w:val="00B63BBE"/>
    <w:rsid w:val="00B63EE8"/>
    <w:rsid w:val="00B8126C"/>
    <w:rsid w:val="00B84BE3"/>
    <w:rsid w:val="00B959D3"/>
    <w:rsid w:val="00BB3D7B"/>
    <w:rsid w:val="00BE39C5"/>
    <w:rsid w:val="00C1790D"/>
    <w:rsid w:val="00C2013F"/>
    <w:rsid w:val="00C265EB"/>
    <w:rsid w:val="00C6396B"/>
    <w:rsid w:val="00C74DE9"/>
    <w:rsid w:val="00C8295D"/>
    <w:rsid w:val="00C837FD"/>
    <w:rsid w:val="00C9094D"/>
    <w:rsid w:val="00CB2871"/>
    <w:rsid w:val="00CD3D44"/>
    <w:rsid w:val="00CE07CA"/>
    <w:rsid w:val="00CE640E"/>
    <w:rsid w:val="00CF7EB5"/>
    <w:rsid w:val="00D00C57"/>
    <w:rsid w:val="00D208C8"/>
    <w:rsid w:val="00D24F2A"/>
    <w:rsid w:val="00D2521C"/>
    <w:rsid w:val="00D776CC"/>
    <w:rsid w:val="00DB584C"/>
    <w:rsid w:val="00DD7634"/>
    <w:rsid w:val="00DE6B74"/>
    <w:rsid w:val="00E1750A"/>
    <w:rsid w:val="00E2196D"/>
    <w:rsid w:val="00E738F7"/>
    <w:rsid w:val="00E93443"/>
    <w:rsid w:val="00E95865"/>
    <w:rsid w:val="00E9705C"/>
    <w:rsid w:val="00EA057D"/>
    <w:rsid w:val="00EA424D"/>
    <w:rsid w:val="00EB5A92"/>
    <w:rsid w:val="00EE04AD"/>
    <w:rsid w:val="00F03C76"/>
    <w:rsid w:val="00F24DEE"/>
    <w:rsid w:val="00F44D98"/>
    <w:rsid w:val="00F51A38"/>
    <w:rsid w:val="00F8213B"/>
    <w:rsid w:val="00F84D52"/>
    <w:rsid w:val="00F92DFF"/>
    <w:rsid w:val="00F97D5B"/>
    <w:rsid w:val="00FB5C63"/>
    <w:rsid w:val="00FC16BD"/>
    <w:rsid w:val="00FE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AC0170"/>
  <w14:defaultImageDpi w14:val="0"/>
  <w15:docId w15:val="{013D0B74-C7B9-45B5-AC53-B3BF723A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84BE3"/>
    <w:pPr>
      <w:widowControl w:val="0"/>
      <w:autoSpaceDE w:val="0"/>
      <w:autoSpaceDN w:val="0"/>
      <w:adjustRightInd w:val="0"/>
    </w:pPr>
    <w:rPr>
      <w:rFonts w:ascii="Segoe UI" w:hAnsi="Segoe UI" w:cs="Segoe UI"/>
      <w:sz w:val="22"/>
      <w:szCs w:val="22"/>
    </w:rPr>
  </w:style>
  <w:style w:type="paragraph" w:styleId="Heading1">
    <w:name w:val="heading 1"/>
    <w:basedOn w:val="Normal"/>
    <w:next w:val="Normal"/>
    <w:link w:val="Heading1Char"/>
    <w:uiPriority w:val="1"/>
    <w:qFormat/>
    <w:pPr>
      <w:spacing w:before="77"/>
      <w:outlineLvl w:val="0"/>
    </w:pPr>
    <w:rPr>
      <w:rFonts w:ascii="Verdana" w:hAnsi="Verdana" w:cs="Verdana"/>
      <w:b/>
      <w:bCs/>
      <w:sz w:val="44"/>
      <w:szCs w:val="44"/>
    </w:rPr>
  </w:style>
  <w:style w:type="paragraph" w:styleId="Heading2">
    <w:name w:val="heading 2"/>
    <w:basedOn w:val="Normal"/>
    <w:next w:val="Normal"/>
    <w:link w:val="Heading2Char"/>
    <w:uiPriority w:val="1"/>
    <w:qFormat/>
    <w:pPr>
      <w:spacing w:before="99"/>
      <w:ind w:left="1266" w:right="1640"/>
      <w:jc w:val="center"/>
      <w:outlineLvl w:val="1"/>
    </w:pPr>
    <w:rPr>
      <w:rFonts w:ascii="Verdana" w:hAnsi="Verdana" w:cs="Verdana"/>
      <w:b/>
      <w:bCs/>
      <w:sz w:val="32"/>
      <w:szCs w:val="32"/>
    </w:rPr>
  </w:style>
  <w:style w:type="paragraph" w:styleId="Heading3">
    <w:name w:val="heading 3"/>
    <w:basedOn w:val="Normal"/>
    <w:next w:val="Normal"/>
    <w:link w:val="Heading3Char"/>
    <w:uiPriority w:val="1"/>
    <w:qFormat/>
    <w:pPr>
      <w:spacing w:before="171"/>
      <w:ind w:left="840"/>
      <w:outlineLvl w:val="2"/>
    </w:pPr>
    <w:rPr>
      <w:rFonts w:ascii="Calibri" w:hAnsi="Calibri" w:cs="Calibri"/>
      <w:b/>
      <w:bCs/>
      <w:sz w:val="28"/>
      <w:szCs w:val="28"/>
    </w:rPr>
  </w:style>
  <w:style w:type="paragraph" w:styleId="Heading4">
    <w:name w:val="heading 4"/>
    <w:basedOn w:val="Normal"/>
    <w:next w:val="Normal"/>
    <w:link w:val="Heading4Char"/>
    <w:uiPriority w:val="1"/>
    <w:qFormat/>
    <w:pPr>
      <w:ind w:left="840"/>
      <w:outlineLvl w:val="3"/>
    </w:pPr>
    <w:rPr>
      <w:rFonts w:ascii="Calibri" w:hAnsi="Calibri" w:cs="Calibri"/>
      <w:b/>
      <w:bCs/>
    </w:rPr>
  </w:style>
  <w:style w:type="paragraph" w:styleId="Heading5">
    <w:name w:val="heading 5"/>
    <w:basedOn w:val="Normal"/>
    <w:next w:val="Normal"/>
    <w:link w:val="Heading5Char"/>
    <w:uiPriority w:val="1"/>
    <w:qFormat/>
    <w:pPr>
      <w:ind w:left="84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character" w:customStyle="1" w:styleId="Heading3Char">
    <w:name w:val="Heading 3 Char"/>
    <w:basedOn w:val="DefaultParagraphFont"/>
    <w:link w:val="Heading3"/>
    <w:uiPriority w:val="9"/>
    <w:semiHidden/>
    <w:locked/>
    <w:rPr>
      <w:rFonts w:ascii="Calibri Light" w:hAnsi="Calibri Light"/>
      <w:b/>
      <w:sz w:val="26"/>
    </w:rPr>
  </w:style>
  <w:style w:type="character" w:customStyle="1" w:styleId="Heading4Char">
    <w:name w:val="Heading 4 Char"/>
    <w:basedOn w:val="DefaultParagraphFont"/>
    <w:link w:val="Heading4"/>
    <w:uiPriority w:val="9"/>
    <w:semiHidden/>
    <w:locked/>
    <w:rPr>
      <w:b/>
      <w:sz w:val="28"/>
    </w:rPr>
  </w:style>
  <w:style w:type="character" w:customStyle="1" w:styleId="Heading5Char">
    <w:name w:val="Heading 5 Char"/>
    <w:basedOn w:val="DefaultParagraphFont"/>
    <w:link w:val="Heading5"/>
    <w:uiPriority w:val="9"/>
    <w:semiHidden/>
    <w:locked/>
    <w:rPr>
      <w:b/>
      <w:i/>
      <w:sz w:val="26"/>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Segoe UI" w:hAnsi="Segoe UI"/>
    </w:rPr>
  </w:style>
  <w:style w:type="paragraph" w:styleId="ListParagraph">
    <w:name w:val="List Paragraph"/>
    <w:basedOn w:val="Normal"/>
    <w:uiPriority w:val="1"/>
    <w:qFormat/>
    <w:pPr>
      <w:ind w:left="1559" w:hanging="361"/>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DB584C"/>
    <w:pPr>
      <w:tabs>
        <w:tab w:val="center" w:pos="4513"/>
        <w:tab w:val="right" w:pos="9026"/>
      </w:tabs>
    </w:pPr>
  </w:style>
  <w:style w:type="character" w:customStyle="1" w:styleId="HeaderChar">
    <w:name w:val="Header Char"/>
    <w:basedOn w:val="DefaultParagraphFont"/>
    <w:link w:val="Header"/>
    <w:uiPriority w:val="99"/>
    <w:locked/>
    <w:rsid w:val="00DB584C"/>
    <w:rPr>
      <w:rFonts w:ascii="Segoe UI" w:hAnsi="Segoe UI"/>
    </w:rPr>
  </w:style>
  <w:style w:type="paragraph" w:styleId="Footer">
    <w:name w:val="footer"/>
    <w:basedOn w:val="Normal"/>
    <w:link w:val="FooterChar"/>
    <w:uiPriority w:val="99"/>
    <w:unhideWhenUsed/>
    <w:rsid w:val="00DB584C"/>
    <w:pPr>
      <w:tabs>
        <w:tab w:val="center" w:pos="4513"/>
        <w:tab w:val="right" w:pos="9026"/>
      </w:tabs>
    </w:pPr>
  </w:style>
  <w:style w:type="character" w:customStyle="1" w:styleId="FooterChar">
    <w:name w:val="Footer Char"/>
    <w:basedOn w:val="DefaultParagraphFont"/>
    <w:link w:val="Footer"/>
    <w:uiPriority w:val="99"/>
    <w:locked/>
    <w:rsid w:val="00DB584C"/>
    <w:rPr>
      <w:rFonts w:ascii="Segoe UI" w:hAnsi="Segoe UI"/>
    </w:rPr>
  </w:style>
  <w:style w:type="paragraph" w:styleId="Title">
    <w:name w:val="Title"/>
    <w:basedOn w:val="Normal"/>
    <w:link w:val="TitleChar"/>
    <w:uiPriority w:val="1"/>
    <w:qFormat/>
    <w:rsid w:val="008C252F"/>
    <w:pPr>
      <w:adjustRightInd/>
      <w:spacing w:before="185"/>
      <w:ind w:left="100"/>
    </w:pPr>
    <w:rPr>
      <w:rFonts w:ascii="Calibri" w:hAnsi="Calibri" w:cs="Calibri"/>
      <w:b/>
      <w:bCs/>
      <w:sz w:val="28"/>
      <w:szCs w:val="28"/>
      <w:lang w:val="en-US" w:eastAsia="en-US"/>
    </w:rPr>
  </w:style>
  <w:style w:type="character" w:customStyle="1" w:styleId="TitleChar">
    <w:name w:val="Title Char"/>
    <w:basedOn w:val="DefaultParagraphFont"/>
    <w:link w:val="Title"/>
    <w:uiPriority w:val="1"/>
    <w:locked/>
    <w:rsid w:val="008C252F"/>
    <w:rPr>
      <w:rFonts w:eastAsia="Times New Roman"/>
      <w:b/>
      <w:sz w:val="28"/>
      <w:lang w:val="en-US" w:eastAsia="en-US"/>
    </w:rPr>
  </w:style>
  <w:style w:type="paragraph" w:styleId="NoSpacing">
    <w:name w:val="No Spacing"/>
    <w:link w:val="NoSpacingChar"/>
    <w:uiPriority w:val="1"/>
    <w:qFormat/>
    <w:rsid w:val="002C2F5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3D0D5A"/>
    <w:rPr>
      <w:color w:val="0563C1" w:themeColor="hyperlink"/>
      <w:u w:val="single"/>
    </w:rPr>
  </w:style>
  <w:style w:type="character" w:customStyle="1" w:styleId="UnresolvedMention1">
    <w:name w:val="Unresolved Mention1"/>
    <w:basedOn w:val="DefaultParagraphFont"/>
    <w:uiPriority w:val="99"/>
    <w:semiHidden/>
    <w:unhideWhenUsed/>
    <w:rsid w:val="00823616"/>
    <w:rPr>
      <w:color w:val="605E5C"/>
      <w:shd w:val="clear" w:color="auto" w:fill="E1DFDD"/>
    </w:rPr>
  </w:style>
  <w:style w:type="character" w:styleId="FollowedHyperlink">
    <w:name w:val="FollowedHyperlink"/>
    <w:basedOn w:val="DefaultParagraphFont"/>
    <w:uiPriority w:val="99"/>
    <w:semiHidden/>
    <w:unhideWhenUsed/>
    <w:rsid w:val="00823616"/>
    <w:rPr>
      <w:color w:val="954F72" w:themeColor="followedHyperlink"/>
      <w:u w:val="single"/>
    </w:rPr>
  </w:style>
  <w:style w:type="character" w:customStyle="1" w:styleId="NoSpacingChar">
    <w:name w:val="No Spacing Char"/>
    <w:basedOn w:val="DefaultParagraphFont"/>
    <w:link w:val="NoSpacing"/>
    <w:uiPriority w:val="1"/>
    <w:rsid w:val="00D2521C"/>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F44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ufnellpark.islington.sch.uk/"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file:///\\TFP-FS01\AdminSenior%20Desktops$\nadia%20khan\Desktop\Recruitment\admin@tufnellpark.islington.sch.uk" TargetMode="External"/><Relationship Id="rId28" Type="http://schemas.openxmlformats.org/officeDocument/2006/relationships/hyperlink" Target="file:///\\TFP-FS01\AdminSenior%20Desktops$\nadia%20khan\Desktop\Recruitment\admin@tufnellpark.islington.sch.uk" TargetMode="External"/><Relationship Id="rId10" Type="http://schemas.openxmlformats.org/officeDocument/2006/relationships/image" Target="media/image30.pn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CDC1F-053F-49C6-BBAB-2C7A5608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2931</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Nadia Khan</cp:lastModifiedBy>
  <cp:revision>2</cp:revision>
  <cp:lastPrinted>2021-05-11T12:00:00Z</cp:lastPrinted>
  <dcterms:created xsi:type="dcterms:W3CDTF">2026-04-28T13:41:00Z</dcterms:created>
  <dcterms:modified xsi:type="dcterms:W3CDTF">2026-04-28T13:41:00Z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