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E1C5A8" w14:textId="77777777" w:rsidR="007973AA" w:rsidRDefault="000712A4">
      <w:pPr>
        <w:pStyle w:val="BodyText"/>
        <w:rPr>
          <w:rFonts w:ascii="Times New Roman"/>
          <w:sz w:val="64"/>
        </w:rPr>
      </w:pPr>
      <w:r>
        <w:rPr>
          <w:noProof/>
        </w:rPr>
        <mc:AlternateContent>
          <mc:Choice Requires="wpg">
            <w:drawing>
              <wp:anchor distT="0" distB="0" distL="0" distR="0" simplePos="0" relativeHeight="15728640" behindDoc="0" locked="0" layoutInCell="1" allowOverlap="1" wp14:anchorId="40E1C5F3" wp14:editId="40E1C5F4">
                <wp:simplePos x="0" y="0"/>
                <wp:positionH relativeFrom="page">
                  <wp:posOffset>12688</wp:posOffset>
                </wp:positionH>
                <wp:positionV relativeFrom="page">
                  <wp:posOffset>16680</wp:posOffset>
                </wp:positionV>
                <wp:extent cx="7543800" cy="101600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43800" cy="1016000"/>
                          <a:chOff x="0" y="0"/>
                          <a:chExt cx="7543800" cy="1016000"/>
                        </a:xfrm>
                      </wpg:grpSpPr>
                      <wps:wsp>
                        <wps:cNvPr id="2" name="Graphic 2"/>
                        <wps:cNvSpPr/>
                        <wps:spPr>
                          <a:xfrm>
                            <a:off x="0" y="0"/>
                            <a:ext cx="7543800" cy="1016000"/>
                          </a:xfrm>
                          <a:custGeom>
                            <a:avLst/>
                            <a:gdLst/>
                            <a:ahLst/>
                            <a:cxnLst/>
                            <a:rect l="l" t="t" r="r" b="b"/>
                            <a:pathLst>
                              <a:path w="7543800" h="1016000">
                                <a:moveTo>
                                  <a:pt x="7543318" y="1015990"/>
                                </a:moveTo>
                                <a:lnTo>
                                  <a:pt x="0" y="1015990"/>
                                </a:lnTo>
                                <a:lnTo>
                                  <a:pt x="0" y="0"/>
                                </a:lnTo>
                                <a:lnTo>
                                  <a:pt x="7543318" y="0"/>
                                </a:lnTo>
                                <a:lnTo>
                                  <a:pt x="7543318" y="1015990"/>
                                </a:lnTo>
                                <a:close/>
                              </a:path>
                            </a:pathLst>
                          </a:custGeom>
                          <a:solidFill>
                            <a:srgbClr val="288546"/>
                          </a:solidFill>
                        </wps:spPr>
                        <wps:bodyPr wrap="square" lIns="0" tIns="0" rIns="0" bIns="0" rtlCol="0">
                          <a:prstTxWarp prst="textNoShape">
                            <a:avLst/>
                          </a:prstTxWarp>
                          <a:noAutofit/>
                        </wps:bodyPr>
                      </wps:wsp>
                      <wps:wsp>
                        <wps:cNvPr id="3" name="Graphic 3"/>
                        <wps:cNvSpPr/>
                        <wps:spPr>
                          <a:xfrm>
                            <a:off x="4906523" y="680403"/>
                            <a:ext cx="148590" cy="36830"/>
                          </a:xfrm>
                          <a:custGeom>
                            <a:avLst/>
                            <a:gdLst/>
                            <a:ahLst/>
                            <a:cxnLst/>
                            <a:rect l="l" t="t" r="r" b="b"/>
                            <a:pathLst>
                              <a:path w="148590" h="36830">
                                <a:moveTo>
                                  <a:pt x="147969" y="36450"/>
                                </a:moveTo>
                                <a:lnTo>
                                  <a:pt x="0" y="36450"/>
                                </a:lnTo>
                                <a:lnTo>
                                  <a:pt x="0" y="0"/>
                                </a:lnTo>
                                <a:lnTo>
                                  <a:pt x="147969" y="0"/>
                                </a:lnTo>
                                <a:lnTo>
                                  <a:pt x="147969" y="36450"/>
                                </a:lnTo>
                                <a:close/>
                              </a:path>
                            </a:pathLst>
                          </a:custGeom>
                          <a:solidFill>
                            <a:srgbClr val="1D1D1B"/>
                          </a:solidFill>
                        </wps:spPr>
                        <wps:bodyPr wrap="square" lIns="0" tIns="0" rIns="0" bIns="0" rtlCol="0">
                          <a:prstTxWarp prst="textNoShape">
                            <a:avLst/>
                          </a:prstTxWarp>
                          <a:noAutofit/>
                        </wps:bodyPr>
                      </wps:wsp>
                      <pic:pic xmlns:pic="http://schemas.openxmlformats.org/drawingml/2006/picture">
                        <pic:nvPicPr>
                          <pic:cNvPr id="4" name="Image 4"/>
                          <pic:cNvPicPr/>
                        </pic:nvPicPr>
                        <pic:blipFill>
                          <a:blip r:embed="rId8" cstate="print"/>
                          <a:stretch>
                            <a:fillRect/>
                          </a:stretch>
                        </pic:blipFill>
                        <pic:spPr>
                          <a:xfrm>
                            <a:off x="5178522" y="622759"/>
                            <a:ext cx="204582" cy="95299"/>
                          </a:xfrm>
                          <a:prstGeom prst="rect">
                            <a:avLst/>
                          </a:prstGeom>
                        </pic:spPr>
                      </pic:pic>
                      <pic:pic xmlns:pic="http://schemas.openxmlformats.org/drawingml/2006/picture">
                        <pic:nvPicPr>
                          <pic:cNvPr id="5" name="Image 5"/>
                          <pic:cNvPicPr/>
                        </pic:nvPicPr>
                        <pic:blipFill>
                          <a:blip r:embed="rId9" cstate="print"/>
                          <a:stretch>
                            <a:fillRect/>
                          </a:stretch>
                        </pic:blipFill>
                        <pic:spPr>
                          <a:xfrm>
                            <a:off x="5421197" y="640954"/>
                            <a:ext cx="79581" cy="77107"/>
                          </a:xfrm>
                          <a:prstGeom prst="rect">
                            <a:avLst/>
                          </a:prstGeom>
                        </pic:spPr>
                      </pic:pic>
                      <pic:pic xmlns:pic="http://schemas.openxmlformats.org/drawingml/2006/picture">
                        <pic:nvPicPr>
                          <pic:cNvPr id="6" name="Image 6"/>
                          <pic:cNvPicPr/>
                        </pic:nvPicPr>
                        <pic:blipFill>
                          <a:blip r:embed="rId10" cstate="print"/>
                          <a:stretch>
                            <a:fillRect/>
                          </a:stretch>
                        </pic:blipFill>
                        <pic:spPr>
                          <a:xfrm>
                            <a:off x="5549886" y="640832"/>
                            <a:ext cx="360309" cy="77220"/>
                          </a:xfrm>
                          <a:prstGeom prst="rect">
                            <a:avLst/>
                          </a:prstGeom>
                        </pic:spPr>
                      </pic:pic>
                      <pic:pic xmlns:pic="http://schemas.openxmlformats.org/drawingml/2006/picture">
                        <pic:nvPicPr>
                          <pic:cNvPr id="7" name="Image 7"/>
                          <pic:cNvPicPr/>
                        </pic:nvPicPr>
                        <pic:blipFill>
                          <a:blip r:embed="rId11" cstate="print"/>
                          <a:stretch>
                            <a:fillRect/>
                          </a:stretch>
                        </pic:blipFill>
                        <pic:spPr>
                          <a:xfrm>
                            <a:off x="5953130" y="640940"/>
                            <a:ext cx="350358" cy="111475"/>
                          </a:xfrm>
                          <a:prstGeom prst="rect">
                            <a:avLst/>
                          </a:prstGeom>
                        </pic:spPr>
                      </pic:pic>
                      <wps:wsp>
                        <wps:cNvPr id="8" name="Graphic 8"/>
                        <wps:cNvSpPr/>
                        <wps:spPr>
                          <a:xfrm>
                            <a:off x="6322889" y="617074"/>
                            <a:ext cx="19685" cy="100330"/>
                          </a:xfrm>
                          <a:custGeom>
                            <a:avLst/>
                            <a:gdLst/>
                            <a:ahLst/>
                            <a:cxnLst/>
                            <a:rect l="l" t="t" r="r" b="b"/>
                            <a:pathLst>
                              <a:path w="19685" h="100330">
                                <a:moveTo>
                                  <a:pt x="19267" y="99757"/>
                                </a:moveTo>
                                <a:lnTo>
                                  <a:pt x="0" y="99757"/>
                                </a:lnTo>
                                <a:lnTo>
                                  <a:pt x="0" y="0"/>
                                </a:lnTo>
                                <a:lnTo>
                                  <a:pt x="19267" y="0"/>
                                </a:lnTo>
                                <a:lnTo>
                                  <a:pt x="19267" y="99757"/>
                                </a:lnTo>
                                <a:close/>
                              </a:path>
                            </a:pathLst>
                          </a:custGeom>
                          <a:solidFill>
                            <a:srgbClr val="1D1D1B"/>
                          </a:solidFill>
                        </wps:spPr>
                        <wps:bodyPr wrap="square" lIns="0" tIns="0" rIns="0" bIns="0" rtlCol="0">
                          <a:prstTxWarp prst="textNoShape">
                            <a:avLst/>
                          </a:prstTxWarp>
                          <a:noAutofit/>
                        </wps:bodyPr>
                      </wps:wsp>
                      <pic:pic xmlns:pic="http://schemas.openxmlformats.org/drawingml/2006/picture">
                        <pic:nvPicPr>
                          <pic:cNvPr id="9" name="Image 9"/>
                          <pic:cNvPicPr/>
                        </pic:nvPicPr>
                        <pic:blipFill>
                          <a:blip r:embed="rId12" cstate="print"/>
                          <a:stretch>
                            <a:fillRect/>
                          </a:stretch>
                        </pic:blipFill>
                        <pic:spPr>
                          <a:xfrm>
                            <a:off x="6388418" y="612093"/>
                            <a:ext cx="272171" cy="105887"/>
                          </a:xfrm>
                          <a:prstGeom prst="rect">
                            <a:avLst/>
                          </a:prstGeom>
                        </pic:spPr>
                      </pic:pic>
                      <pic:pic xmlns:pic="http://schemas.openxmlformats.org/drawingml/2006/picture">
                        <pic:nvPicPr>
                          <pic:cNvPr id="10" name="Image 10"/>
                          <pic:cNvPicPr/>
                        </pic:nvPicPr>
                        <pic:blipFill>
                          <a:blip r:embed="rId13" cstate="print"/>
                          <a:stretch>
                            <a:fillRect/>
                          </a:stretch>
                        </pic:blipFill>
                        <pic:spPr>
                          <a:xfrm>
                            <a:off x="6680137" y="640924"/>
                            <a:ext cx="127091" cy="77107"/>
                          </a:xfrm>
                          <a:prstGeom prst="rect">
                            <a:avLst/>
                          </a:prstGeom>
                        </pic:spPr>
                      </pic:pic>
                      <wps:wsp>
                        <wps:cNvPr id="11" name="Graphic 11"/>
                        <wps:cNvSpPr/>
                        <wps:spPr>
                          <a:xfrm>
                            <a:off x="5477051" y="349993"/>
                            <a:ext cx="208915" cy="205104"/>
                          </a:xfrm>
                          <a:custGeom>
                            <a:avLst/>
                            <a:gdLst/>
                            <a:ahLst/>
                            <a:cxnLst/>
                            <a:rect l="l" t="t" r="r" b="b"/>
                            <a:pathLst>
                              <a:path w="208915" h="205104">
                                <a:moveTo>
                                  <a:pt x="126923" y="174752"/>
                                </a:moveTo>
                                <a:lnTo>
                                  <a:pt x="39725" y="174752"/>
                                </a:lnTo>
                                <a:lnTo>
                                  <a:pt x="39725" y="88"/>
                                </a:lnTo>
                                <a:lnTo>
                                  <a:pt x="0" y="88"/>
                                </a:lnTo>
                                <a:lnTo>
                                  <a:pt x="0" y="174752"/>
                                </a:lnTo>
                                <a:lnTo>
                                  <a:pt x="0" y="204914"/>
                                </a:lnTo>
                                <a:lnTo>
                                  <a:pt x="126923" y="204914"/>
                                </a:lnTo>
                                <a:lnTo>
                                  <a:pt x="126923" y="174752"/>
                                </a:lnTo>
                                <a:close/>
                              </a:path>
                              <a:path w="208915" h="205104">
                                <a:moveTo>
                                  <a:pt x="208737" y="0"/>
                                </a:moveTo>
                                <a:lnTo>
                                  <a:pt x="169011" y="0"/>
                                </a:lnTo>
                                <a:lnTo>
                                  <a:pt x="169011" y="204914"/>
                                </a:lnTo>
                                <a:lnTo>
                                  <a:pt x="208737" y="204914"/>
                                </a:lnTo>
                                <a:lnTo>
                                  <a:pt x="208737"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2" name="Image 12"/>
                          <pic:cNvPicPr/>
                        </pic:nvPicPr>
                        <pic:blipFill>
                          <a:blip r:embed="rId14" cstate="print"/>
                          <a:stretch>
                            <a:fillRect/>
                          </a:stretch>
                        </pic:blipFill>
                        <pic:spPr>
                          <a:xfrm>
                            <a:off x="5749245" y="349687"/>
                            <a:ext cx="178608" cy="205211"/>
                          </a:xfrm>
                          <a:prstGeom prst="rect">
                            <a:avLst/>
                          </a:prstGeom>
                        </pic:spPr>
                      </pic:pic>
                      <pic:pic xmlns:pic="http://schemas.openxmlformats.org/drawingml/2006/picture">
                        <pic:nvPicPr>
                          <pic:cNvPr id="13" name="Image 13"/>
                          <pic:cNvPicPr/>
                        </pic:nvPicPr>
                        <pic:blipFill>
                          <a:blip r:embed="rId15" cstate="print"/>
                          <a:stretch>
                            <a:fillRect/>
                          </a:stretch>
                        </pic:blipFill>
                        <pic:spPr>
                          <a:xfrm>
                            <a:off x="5968299" y="347359"/>
                            <a:ext cx="209300" cy="209323"/>
                          </a:xfrm>
                          <a:prstGeom prst="rect">
                            <a:avLst/>
                          </a:prstGeom>
                        </pic:spPr>
                      </pic:pic>
                      <pic:pic xmlns:pic="http://schemas.openxmlformats.org/drawingml/2006/picture">
                        <pic:nvPicPr>
                          <pic:cNvPr id="14" name="Image 14"/>
                          <pic:cNvPicPr/>
                        </pic:nvPicPr>
                        <pic:blipFill>
                          <a:blip r:embed="rId16" cstate="print"/>
                          <a:stretch>
                            <a:fillRect/>
                          </a:stretch>
                        </pic:blipFill>
                        <pic:spPr>
                          <a:xfrm>
                            <a:off x="6201368" y="347008"/>
                            <a:ext cx="385579" cy="209967"/>
                          </a:xfrm>
                          <a:prstGeom prst="rect">
                            <a:avLst/>
                          </a:prstGeom>
                        </pic:spPr>
                      </pic:pic>
                      <pic:pic xmlns:pic="http://schemas.openxmlformats.org/drawingml/2006/picture">
                        <pic:nvPicPr>
                          <pic:cNvPr id="15" name="Image 15"/>
                          <pic:cNvPicPr/>
                        </pic:nvPicPr>
                        <pic:blipFill>
                          <a:blip r:embed="rId17" cstate="print"/>
                          <a:stretch>
                            <a:fillRect/>
                          </a:stretch>
                        </pic:blipFill>
                        <pic:spPr>
                          <a:xfrm>
                            <a:off x="6625743" y="349681"/>
                            <a:ext cx="178608" cy="205211"/>
                          </a:xfrm>
                          <a:prstGeom prst="rect">
                            <a:avLst/>
                          </a:prstGeom>
                        </pic:spPr>
                      </pic:pic>
                      <pic:pic xmlns:pic="http://schemas.openxmlformats.org/drawingml/2006/picture">
                        <pic:nvPicPr>
                          <pic:cNvPr id="16" name="Image 16"/>
                          <pic:cNvPicPr/>
                        </pic:nvPicPr>
                        <pic:blipFill>
                          <a:blip r:embed="rId18" cstate="print"/>
                          <a:stretch>
                            <a:fillRect/>
                          </a:stretch>
                        </pic:blipFill>
                        <pic:spPr>
                          <a:xfrm>
                            <a:off x="4830915" y="185682"/>
                            <a:ext cx="592488" cy="470146"/>
                          </a:xfrm>
                          <a:prstGeom prst="rect">
                            <a:avLst/>
                          </a:prstGeom>
                        </pic:spPr>
                      </pic:pic>
                    </wpg:wgp>
                  </a:graphicData>
                </a:graphic>
              </wp:anchor>
            </w:drawing>
          </mc:Choice>
          <mc:Fallback>
            <w:pict>
              <v:group w14:anchorId="3853B76D" id="Group 1" o:spid="_x0000_s1026" style="position:absolute;margin-left:1pt;margin-top:1.3pt;width:594pt;height:80pt;z-index:15728640;mso-wrap-distance-left:0;mso-wrap-distance-right:0;mso-position-horizontal-relative:page;mso-position-vertical-relative:page" coordsize="75438,101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">
                <v:shape id="Graphic 2" o:spid="_x0000_s1027" style="position:absolute;width:75438;height:10160;visibility:visible;mso-wrap-style:square;v-text-anchor:top" coordsize="7543800,101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" path="m7543318,1015990l,1015990,,,7543318,r,1015990xe" fillcolor="#288546" stroked="f">
                  <v:path arrowok="t"/>
                </v:shape>
                <v:shape id="Graphic 3" o:spid="_x0000_s1028" style="position:absolute;left:49065;top:6804;width:1486;height:368;visibility:visible;mso-wrap-style:square;v-text-anchor:top" coordsize="14859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" path="m147969,36450l,36450,,,147969,r,36450xe" fillcolor="#1d1d1b"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9" type="#_x0000_t75" style="position:absolute;left:51785;top:6227;width:2046;height: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">
                  <v:imagedata r:id="rId19" o:title=""/>
                </v:shape>
                <v:shape id="Image 5" o:spid="_x0000_s1030" type="#_x0000_t75" style="position:absolute;left:54211;top:6409;width:796;height:7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">
                  <v:imagedata r:id="rId20" o:title=""/>
                </v:shape>
                <v:shape id="Image 6" o:spid="_x0000_s1031" type="#_x0000_t75" style="position:absolute;left:55498;top:6408;width:3603;height: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">
                  <v:imagedata r:id="rId21" o:title=""/>
                </v:shape>
                <v:shape id="Image 7" o:spid="_x0000_s1032" type="#_x0000_t75" style="position:absolute;left:59531;top:6409;width:3503;height:11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">
                  <v:imagedata r:id="rId22" o:title=""/>
                </v:shape>
                <v:shape id="Graphic 8" o:spid="_x0000_s1033" style="position:absolute;left:63228;top:6170;width:197;height:1004;visibility:visible;mso-wrap-style:square;v-text-anchor:top" coordsize="19685,10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" path="m19267,99757l,99757,,,19267,r,99757xe" fillcolor="#1d1d1b" stroked="f">
                  <v:path arrowok="t"/>
                </v:shape>
                <v:shape id="Image 9" o:spid="_x0000_s1034" type="#_x0000_t75" style="position:absolute;left:63884;top:6120;width:2721;height:10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">
                  <v:imagedata r:id="rId23" o:title=""/>
                </v:shape>
                <v:shape id="Image 10" o:spid="_x0000_s1035" type="#_x0000_t75" style="position:absolute;left:66801;top:6409;width:1271;height:7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">
                  <v:imagedata r:id="rId24" o:title=""/>
                </v:shape>
                <v:shape id="Graphic 11" o:spid="_x0000_s1036" style="position:absolute;left:54770;top:3499;width:2089;height:2051;visibility:visible;mso-wrap-style:square;v-text-anchor:top" coordsize="208915,205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" path="m126923,174752r-87198,l39725,88,,88,,174752r,30162l126923,204914r,-30162xem208737,l169011,r,204914l208737,204914,208737,xe" stroked="f">
                  <v:path arrowok="t"/>
                </v:shape>
                <v:shape id="Image 12" o:spid="_x0000_s1037" type="#_x0000_t75" style="position:absolute;left:57492;top:3496;width:1786;height:20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">
                  <v:imagedata r:id="rId25" o:title=""/>
                </v:shape>
                <v:shape id="Image 13" o:spid="_x0000_s1038" type="#_x0000_t75" style="position:absolute;left:59682;top:3473;width:2093;height:20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">
                  <v:imagedata r:id="rId26" o:title=""/>
                </v:shape>
                <v:shape id="Image 14" o:spid="_x0000_s1039" type="#_x0000_t75" style="position:absolute;left:62013;top:3470;width:3856;height:20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">
                  <v:imagedata r:id="rId27" o:title=""/>
                </v:shape>
                <v:shape id="Image 15" o:spid="_x0000_s1040" type="#_x0000_t75" style="position:absolute;left:66257;top:3496;width:1786;height:20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">
                  <v:imagedata r:id="rId28" o:title=""/>
                </v:shape>
                <v:shape id="Image 16" o:spid="_x0000_s1041" type="#_x0000_t75" style="position:absolute;left:48309;top:1856;width:5925;height:47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">
                  <v:imagedata r:id="rId29" o:title=""/>
                </v:shape>
                <w10:wrap anchorx="page" anchory="page"/>
              </v:group>
            </w:pict>
          </mc:Fallback>
        </mc:AlternateContent>
      </w:r>
      <w:r>
        <w:rPr>
          <w:noProof/>
        </w:rPr>
        <mc:AlternateContent>
          <mc:Choice Requires="wps">
            <w:drawing>
              <wp:anchor distT="0" distB="0" distL="0" distR="0" simplePos="0" relativeHeight="15729152" behindDoc="0" locked="0" layoutInCell="1" allowOverlap="1" wp14:anchorId="40E1C5F5" wp14:editId="40E1C5F6">
                <wp:simplePos x="0" y="0"/>
                <wp:positionH relativeFrom="page">
                  <wp:posOffset>269747</wp:posOffset>
                </wp:positionH>
                <wp:positionV relativeFrom="page">
                  <wp:posOffset>2164079</wp:posOffset>
                </wp:positionV>
                <wp:extent cx="9525" cy="337185"/>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337185"/>
                        </a:xfrm>
                        <a:custGeom>
                          <a:avLst/>
                          <a:gdLst/>
                          <a:ahLst/>
                          <a:cxnLst/>
                          <a:rect l="l" t="t" r="r" b="b"/>
                          <a:pathLst>
                            <a:path w="9525" h="337185">
                              <a:moveTo>
                                <a:pt x="9143" y="0"/>
                              </a:moveTo>
                              <a:lnTo>
                                <a:pt x="0" y="0"/>
                              </a:lnTo>
                              <a:lnTo>
                                <a:pt x="0" y="336803"/>
                              </a:lnTo>
                              <a:lnTo>
                                <a:pt x="9143" y="336803"/>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8A28BE9" id="Graphic 17" o:spid="_x0000_s1026" style="position:absolute;margin-left:21.25pt;margin-top:170.4pt;width:.75pt;height:26.55pt;z-index:15729152;visibility:visible;mso-wrap-style:square;mso-wrap-distance-left:0;mso-wrap-distance-top:0;mso-wrap-distance-right:0;mso-wrap-distance-bottom:0;mso-position-horizontal:absolute;mso-position-horizontal-relative:page;mso-position-vertical:absolute;mso-position-vertical-relative:page;v-text-anchor:top" coordsize="9525,337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" path="m9143,l,,,336803r9143,l9143,xe" fillcolor="black" stroked="f">
                <v:path arrowok="t"/>
                <w10:wrap anchorx="page" anchory="page"/>
              </v:shape>
            </w:pict>
          </mc:Fallback>
        </mc:AlternateContent>
      </w:r>
    </w:p>
    <w:p w14:paraId="40E1C5AA" w14:textId="77777777" w:rsidR="007973AA" w:rsidRDefault="000712A4">
      <w:pPr>
        <w:pStyle w:val="Title"/>
      </w:pPr>
      <w:bookmarkStart w:id="0" w:name="Job_title"/>
      <w:bookmarkEnd w:id="0"/>
      <w:r>
        <w:rPr>
          <w:color w:val="288546"/>
        </w:rPr>
        <w:t>Job</w:t>
      </w:r>
      <w:r>
        <w:rPr>
          <w:color w:val="288546"/>
          <w:spacing w:val="-41"/>
        </w:rPr>
        <w:t xml:space="preserve"> </w:t>
      </w:r>
      <w:r>
        <w:rPr>
          <w:color w:val="288546"/>
          <w:spacing w:val="-2"/>
        </w:rPr>
        <w:t>description</w:t>
      </w:r>
    </w:p>
    <w:p w14:paraId="40E1C5AB" w14:textId="42CC9A42" w:rsidR="007973AA" w:rsidRDefault="0075462F">
      <w:pPr>
        <w:pStyle w:val="Heading1"/>
        <w:spacing w:before="243"/>
      </w:pPr>
      <w:r>
        <w:t>Employee Relations Adviser</w:t>
      </w:r>
    </w:p>
    <w:p w14:paraId="40E1C5AC" w14:textId="403B3BDA" w:rsidR="007973AA" w:rsidRDefault="000712A4">
      <w:pPr>
        <w:pStyle w:val="ListParagraph"/>
        <w:numPr>
          <w:ilvl w:val="0"/>
          <w:numId w:val="2"/>
        </w:numPr>
        <w:tabs>
          <w:tab w:val="left" w:pos="697"/>
          <w:tab w:val="left" w:pos="2291"/>
        </w:tabs>
        <w:spacing w:before="240"/>
        <w:ind w:left="697" w:hanging="282"/>
        <w:rPr>
          <w:sz w:val="24"/>
        </w:rPr>
      </w:pPr>
      <w:r>
        <w:rPr>
          <w:spacing w:val="-2"/>
          <w:sz w:val="24"/>
        </w:rPr>
        <w:t>Grade:</w:t>
      </w:r>
      <w:r>
        <w:rPr>
          <w:sz w:val="24"/>
        </w:rPr>
        <w:tab/>
      </w:r>
      <w:r w:rsidR="0075462F" w:rsidRPr="009122CA">
        <w:rPr>
          <w:sz w:val="24"/>
        </w:rPr>
        <w:t>S</w:t>
      </w:r>
      <w:r w:rsidR="00A04FEC">
        <w:rPr>
          <w:sz w:val="24"/>
        </w:rPr>
        <w:t>O</w:t>
      </w:r>
      <w:r w:rsidR="0075462F" w:rsidRPr="009122CA">
        <w:rPr>
          <w:sz w:val="24"/>
        </w:rPr>
        <w:t>2</w:t>
      </w:r>
    </w:p>
    <w:p w14:paraId="40E1C5AD" w14:textId="6875D48D" w:rsidR="007973AA" w:rsidRDefault="000712A4">
      <w:pPr>
        <w:pStyle w:val="ListParagraph"/>
        <w:numPr>
          <w:ilvl w:val="0"/>
          <w:numId w:val="2"/>
        </w:numPr>
        <w:tabs>
          <w:tab w:val="left" w:pos="697"/>
          <w:tab w:val="left" w:pos="2291"/>
        </w:tabs>
        <w:ind w:left="697" w:hanging="282"/>
        <w:rPr>
          <w:sz w:val="24"/>
        </w:rPr>
      </w:pPr>
      <w:r>
        <w:rPr>
          <w:sz w:val="24"/>
        </w:rPr>
        <w:t>Reports</w:t>
      </w:r>
      <w:r>
        <w:rPr>
          <w:spacing w:val="-2"/>
          <w:sz w:val="24"/>
        </w:rPr>
        <w:t xml:space="preserve"> </w:t>
      </w:r>
      <w:r>
        <w:rPr>
          <w:spacing w:val="-5"/>
          <w:sz w:val="24"/>
        </w:rPr>
        <w:t>to:</w:t>
      </w:r>
      <w:r>
        <w:rPr>
          <w:sz w:val="24"/>
        </w:rPr>
        <w:tab/>
      </w:r>
      <w:r w:rsidR="009122CA">
        <w:rPr>
          <w:sz w:val="24"/>
        </w:rPr>
        <w:t>E</w:t>
      </w:r>
      <w:r w:rsidR="00A03ACA">
        <w:rPr>
          <w:sz w:val="24"/>
        </w:rPr>
        <w:t xml:space="preserve">mployee Relations Manager </w:t>
      </w:r>
    </w:p>
    <w:p w14:paraId="40E1C5AE" w14:textId="0F2D1E3C" w:rsidR="007973AA" w:rsidRDefault="000712A4">
      <w:pPr>
        <w:pStyle w:val="ListParagraph"/>
        <w:numPr>
          <w:ilvl w:val="0"/>
          <w:numId w:val="2"/>
        </w:numPr>
        <w:tabs>
          <w:tab w:val="left" w:pos="697"/>
        </w:tabs>
        <w:spacing w:before="238"/>
        <w:ind w:left="697" w:hanging="282"/>
        <w:rPr>
          <w:sz w:val="24"/>
        </w:rPr>
      </w:pPr>
      <w:r>
        <w:rPr>
          <w:sz w:val="24"/>
        </w:rPr>
        <w:t>Direct</w:t>
      </w:r>
      <w:r>
        <w:rPr>
          <w:spacing w:val="-1"/>
          <w:sz w:val="24"/>
        </w:rPr>
        <w:t xml:space="preserve"> </w:t>
      </w:r>
      <w:r>
        <w:rPr>
          <w:sz w:val="24"/>
        </w:rPr>
        <w:t>reports:</w:t>
      </w:r>
      <w:r>
        <w:rPr>
          <w:spacing w:val="15"/>
          <w:sz w:val="24"/>
        </w:rPr>
        <w:t xml:space="preserve"> </w:t>
      </w:r>
      <w:r>
        <w:rPr>
          <w:spacing w:val="-2"/>
          <w:sz w:val="24"/>
        </w:rPr>
        <w:t>None</w:t>
      </w:r>
    </w:p>
    <w:p w14:paraId="40E1C5AF" w14:textId="040AC6A0" w:rsidR="007973AA" w:rsidRDefault="000712A4">
      <w:pPr>
        <w:pStyle w:val="ListParagraph"/>
        <w:numPr>
          <w:ilvl w:val="0"/>
          <w:numId w:val="2"/>
        </w:numPr>
        <w:tabs>
          <w:tab w:val="left" w:pos="697"/>
          <w:tab w:val="left" w:pos="2291"/>
        </w:tabs>
        <w:spacing w:before="239"/>
        <w:ind w:left="697" w:hanging="282"/>
        <w:rPr>
          <w:sz w:val="24"/>
        </w:rPr>
      </w:pPr>
      <w:r>
        <w:rPr>
          <w:sz w:val="24"/>
        </w:rPr>
        <w:t>Your</w:t>
      </w:r>
      <w:r>
        <w:rPr>
          <w:spacing w:val="-3"/>
          <w:sz w:val="24"/>
        </w:rPr>
        <w:t xml:space="preserve"> </w:t>
      </w:r>
      <w:r>
        <w:rPr>
          <w:spacing w:val="-2"/>
          <w:sz w:val="24"/>
        </w:rPr>
        <w:t>team:</w:t>
      </w:r>
      <w:r>
        <w:rPr>
          <w:sz w:val="24"/>
        </w:rPr>
        <w:tab/>
      </w:r>
      <w:r w:rsidR="00312DA4">
        <w:rPr>
          <w:sz w:val="24"/>
        </w:rPr>
        <w:t>Employee Relations</w:t>
      </w:r>
    </w:p>
    <w:p w14:paraId="40E1C5B0" w14:textId="2D4FC882" w:rsidR="007973AA" w:rsidRDefault="000712A4">
      <w:pPr>
        <w:pStyle w:val="ListParagraph"/>
        <w:numPr>
          <w:ilvl w:val="0"/>
          <w:numId w:val="2"/>
        </w:numPr>
        <w:tabs>
          <w:tab w:val="left" w:pos="697"/>
        </w:tabs>
        <w:ind w:left="697" w:hanging="282"/>
        <w:rPr>
          <w:sz w:val="24"/>
        </w:rPr>
      </w:pPr>
      <w:r>
        <w:rPr>
          <w:sz w:val="24"/>
        </w:rPr>
        <w:t>Service</w:t>
      </w:r>
      <w:r>
        <w:rPr>
          <w:spacing w:val="-2"/>
          <w:sz w:val="24"/>
        </w:rPr>
        <w:t xml:space="preserve"> </w:t>
      </w:r>
      <w:r>
        <w:rPr>
          <w:sz w:val="24"/>
        </w:rPr>
        <w:t>area:</w:t>
      </w:r>
      <w:r>
        <w:rPr>
          <w:spacing w:val="71"/>
          <w:w w:val="150"/>
          <w:sz w:val="24"/>
        </w:rPr>
        <w:t xml:space="preserve"> </w:t>
      </w:r>
      <w:r>
        <w:rPr>
          <w:sz w:val="24"/>
        </w:rPr>
        <w:t>Human</w:t>
      </w:r>
      <w:r>
        <w:rPr>
          <w:spacing w:val="-3"/>
          <w:sz w:val="24"/>
        </w:rPr>
        <w:t xml:space="preserve"> </w:t>
      </w:r>
      <w:r>
        <w:rPr>
          <w:sz w:val="24"/>
        </w:rPr>
        <w:t>Resources</w:t>
      </w:r>
    </w:p>
    <w:p w14:paraId="40E1C5B1" w14:textId="0F7C6670" w:rsidR="007973AA" w:rsidRDefault="000712A4">
      <w:pPr>
        <w:pStyle w:val="ListParagraph"/>
        <w:numPr>
          <w:ilvl w:val="0"/>
          <w:numId w:val="2"/>
        </w:numPr>
        <w:tabs>
          <w:tab w:val="left" w:pos="696"/>
          <w:tab w:val="left" w:pos="698"/>
          <w:tab w:val="left" w:pos="2291"/>
        </w:tabs>
        <w:spacing w:before="238"/>
        <w:ind w:right="353"/>
        <w:rPr>
          <w:sz w:val="24"/>
        </w:rPr>
      </w:pPr>
      <w:r>
        <w:rPr>
          <w:spacing w:val="-2"/>
          <w:sz w:val="24"/>
        </w:rPr>
        <w:t>Directorate:</w:t>
      </w:r>
      <w:r>
        <w:rPr>
          <w:sz w:val="24"/>
        </w:rPr>
        <w:tab/>
      </w:r>
      <w:r w:rsidR="00566694">
        <w:rPr>
          <w:sz w:val="24"/>
        </w:rPr>
        <w:t>R</w:t>
      </w:r>
      <w:r>
        <w:rPr>
          <w:sz w:val="24"/>
        </w:rPr>
        <w:t>esources</w:t>
      </w:r>
    </w:p>
    <w:p w14:paraId="40E1C5B2" w14:textId="77777777" w:rsidR="007973AA" w:rsidRDefault="007973AA">
      <w:pPr>
        <w:pStyle w:val="BodyText"/>
        <w:spacing w:before="29" w:after="1"/>
        <w:rPr>
          <w:sz w:val="20"/>
        </w:rPr>
      </w:pPr>
    </w:p>
    <w:tbl>
      <w:tblPr>
        <w:tblpPr w:leftFromText="180" w:rightFromText="180" w:vertAnchor="text" w:tblpX="132" w:tblpY="1"/>
        <w:tblOverlap w:val="never"/>
        <w:tblW w:w="10272" w:type="dxa"/>
        <w:tblLayout w:type="fixed"/>
        <w:tblCellMar>
          <w:left w:w="0" w:type="dxa"/>
          <w:right w:w="0" w:type="dxa"/>
        </w:tblCellMar>
        <w:tblLook w:val="01E0" w:firstRow="1" w:lastRow="1" w:firstColumn="1" w:lastColumn="1" w:noHBand="0" w:noVBand="0"/>
      </w:tblPr>
      <w:tblGrid>
        <w:gridCol w:w="10272"/>
      </w:tblGrid>
      <w:tr w:rsidR="007973AA" w14:paraId="40E1C5B4" w14:textId="77777777" w:rsidTr="006D3627">
        <w:trPr>
          <w:trHeight w:val="773"/>
        </w:trPr>
        <w:tc>
          <w:tcPr>
            <w:tcW w:w="10272" w:type="dxa"/>
            <w:tcBorders>
              <w:top w:val="single" w:sz="4" w:space="0" w:color="000000"/>
              <w:bottom w:val="single" w:sz="4" w:space="0" w:color="000000"/>
            </w:tcBorders>
            <w:shd w:val="clear" w:color="auto" w:fill="288546"/>
          </w:tcPr>
          <w:p w14:paraId="40E1C5B3" w14:textId="3272A0A5" w:rsidR="007973AA" w:rsidRDefault="000712A4" w:rsidP="005833E5">
            <w:pPr>
              <w:pStyle w:val="TableParagraph"/>
              <w:spacing w:before="242"/>
              <w:ind w:left="115"/>
              <w:rPr>
                <w:b/>
                <w:sz w:val="24"/>
              </w:rPr>
            </w:pPr>
            <w:r>
              <w:rPr>
                <w:b/>
                <w:color w:val="FFFFFF"/>
                <w:sz w:val="24"/>
              </w:rPr>
              <w:t>Special</w:t>
            </w:r>
            <w:r>
              <w:rPr>
                <w:b/>
                <w:color w:val="FFFFFF"/>
                <w:spacing w:val="-4"/>
                <w:sz w:val="24"/>
              </w:rPr>
              <w:t xml:space="preserve"> </w:t>
            </w:r>
            <w:r>
              <w:rPr>
                <w:b/>
                <w:color w:val="FFFFFF"/>
                <w:sz w:val="24"/>
              </w:rPr>
              <w:t>requirements</w:t>
            </w:r>
            <w:r>
              <w:rPr>
                <w:b/>
                <w:color w:val="FFFFFF"/>
                <w:spacing w:val="-4"/>
                <w:sz w:val="24"/>
              </w:rPr>
              <w:t xml:space="preserve"> </w:t>
            </w:r>
            <w:r>
              <w:rPr>
                <w:b/>
                <w:color w:val="FFFFFF"/>
                <w:sz w:val="24"/>
              </w:rPr>
              <w:t>of</w:t>
            </w:r>
            <w:r>
              <w:rPr>
                <w:b/>
                <w:color w:val="FFFFFF"/>
                <w:spacing w:val="-3"/>
                <w:sz w:val="24"/>
              </w:rPr>
              <w:t xml:space="preserve"> </w:t>
            </w:r>
            <w:r>
              <w:rPr>
                <w:b/>
                <w:color w:val="FFFFFF"/>
                <w:sz w:val="24"/>
              </w:rPr>
              <w:t>the</w:t>
            </w:r>
            <w:r>
              <w:rPr>
                <w:b/>
                <w:color w:val="FFFFFF"/>
                <w:spacing w:val="-2"/>
                <w:sz w:val="24"/>
              </w:rPr>
              <w:t xml:space="preserve"> </w:t>
            </w:r>
            <w:r>
              <w:rPr>
                <w:b/>
                <w:color w:val="FFFFFF"/>
                <w:sz w:val="24"/>
              </w:rPr>
              <w:t>post</w:t>
            </w:r>
            <w:r>
              <w:rPr>
                <w:b/>
                <w:color w:val="FFFFFF"/>
                <w:spacing w:val="-2"/>
                <w:sz w:val="24"/>
              </w:rPr>
              <w:t xml:space="preserve"> </w:t>
            </w:r>
          </w:p>
        </w:tc>
      </w:tr>
      <w:tr w:rsidR="007973AA" w14:paraId="40E1C5BD" w14:textId="77777777" w:rsidTr="006D3627">
        <w:trPr>
          <w:trHeight w:val="2046"/>
        </w:trPr>
        <w:tc>
          <w:tcPr>
            <w:tcW w:w="10272" w:type="dxa"/>
            <w:tcBorders>
              <w:top w:val="single" w:sz="4" w:space="0" w:color="000000"/>
              <w:bottom w:val="single" w:sz="4" w:space="0" w:color="000000"/>
            </w:tcBorders>
          </w:tcPr>
          <w:p w14:paraId="40E1C5BB" w14:textId="77777777" w:rsidR="007973AA" w:rsidRDefault="000712A4" w:rsidP="005833E5">
            <w:pPr>
              <w:pStyle w:val="TableParagraph"/>
              <w:spacing w:before="238"/>
              <w:ind w:left="115"/>
              <w:rPr>
                <w:sz w:val="24"/>
              </w:rPr>
            </w:pPr>
            <w:r>
              <w:rPr>
                <w:sz w:val="24"/>
              </w:rPr>
              <w:t>Workstyle:</w:t>
            </w:r>
            <w:r>
              <w:rPr>
                <w:spacing w:val="-3"/>
                <w:sz w:val="24"/>
              </w:rPr>
              <w:t xml:space="preserve"> </w:t>
            </w:r>
            <w:r>
              <w:rPr>
                <w:sz w:val="24"/>
              </w:rPr>
              <w:t>Desk-based</w:t>
            </w:r>
            <w:r>
              <w:rPr>
                <w:spacing w:val="-1"/>
                <w:sz w:val="24"/>
              </w:rPr>
              <w:t xml:space="preserve"> </w:t>
            </w:r>
            <w:r>
              <w:rPr>
                <w:sz w:val="24"/>
              </w:rPr>
              <w:t>worker</w:t>
            </w:r>
            <w:r>
              <w:rPr>
                <w:spacing w:val="-3"/>
                <w:sz w:val="24"/>
              </w:rPr>
              <w:t xml:space="preserve"> </w:t>
            </w:r>
            <w:r>
              <w:rPr>
                <w:sz w:val="24"/>
              </w:rPr>
              <w:t>(Lower</w:t>
            </w:r>
            <w:r>
              <w:rPr>
                <w:spacing w:val="-5"/>
                <w:sz w:val="24"/>
              </w:rPr>
              <w:t xml:space="preserve"> </w:t>
            </w:r>
            <w:r>
              <w:rPr>
                <w:sz w:val="24"/>
              </w:rPr>
              <w:t>presence,</w:t>
            </w:r>
            <w:r>
              <w:rPr>
                <w:spacing w:val="-4"/>
                <w:sz w:val="24"/>
              </w:rPr>
              <w:t xml:space="preserve"> </w:t>
            </w:r>
            <w:r>
              <w:rPr>
                <w:sz w:val="24"/>
              </w:rPr>
              <w:t>one</w:t>
            </w:r>
            <w:r>
              <w:rPr>
                <w:spacing w:val="-3"/>
                <w:sz w:val="24"/>
              </w:rPr>
              <w:t xml:space="preserve"> </w:t>
            </w:r>
            <w:r>
              <w:rPr>
                <w:sz w:val="24"/>
              </w:rPr>
              <w:t>day</w:t>
            </w:r>
            <w:r>
              <w:rPr>
                <w:spacing w:val="-4"/>
                <w:sz w:val="24"/>
              </w:rPr>
              <w:t xml:space="preserve"> </w:t>
            </w:r>
            <w:r>
              <w:rPr>
                <w:sz w:val="24"/>
              </w:rPr>
              <w:t>a</w:t>
            </w:r>
            <w:r>
              <w:rPr>
                <w:spacing w:val="-1"/>
                <w:sz w:val="24"/>
              </w:rPr>
              <w:t xml:space="preserve"> </w:t>
            </w:r>
            <w:r>
              <w:rPr>
                <w:sz w:val="24"/>
              </w:rPr>
              <w:t>week</w:t>
            </w:r>
            <w:r>
              <w:rPr>
                <w:spacing w:val="-4"/>
                <w:sz w:val="24"/>
              </w:rPr>
              <w:t xml:space="preserve"> </w:t>
            </w:r>
            <w:r>
              <w:rPr>
                <w:spacing w:val="-2"/>
                <w:sz w:val="24"/>
              </w:rPr>
              <w:t>minimum)</w:t>
            </w:r>
          </w:p>
          <w:p w14:paraId="40E1C5BC" w14:textId="77777777" w:rsidR="007973AA" w:rsidRDefault="000712A4" w:rsidP="005833E5">
            <w:pPr>
              <w:pStyle w:val="TableParagraph"/>
              <w:numPr>
                <w:ilvl w:val="0"/>
                <w:numId w:val="1"/>
              </w:numPr>
              <w:tabs>
                <w:tab w:val="left" w:pos="679"/>
                <w:tab w:val="left" w:pos="681"/>
              </w:tabs>
              <w:spacing w:before="241"/>
              <w:ind w:right="130"/>
              <w:rPr>
                <w:sz w:val="24"/>
              </w:rPr>
            </w:pPr>
            <w:r>
              <w:rPr>
                <w:sz w:val="24"/>
              </w:rPr>
              <w:t>Colleagues</w:t>
            </w:r>
            <w:r>
              <w:rPr>
                <w:spacing w:val="-3"/>
                <w:sz w:val="24"/>
              </w:rPr>
              <w:t xml:space="preserve"> </w:t>
            </w:r>
            <w:r>
              <w:rPr>
                <w:sz w:val="24"/>
              </w:rPr>
              <w:t>who</w:t>
            </w:r>
            <w:r>
              <w:rPr>
                <w:spacing w:val="-4"/>
                <w:sz w:val="24"/>
              </w:rPr>
              <w:t xml:space="preserve"> </w:t>
            </w:r>
            <w:r>
              <w:rPr>
                <w:sz w:val="24"/>
              </w:rPr>
              <w:t>are</w:t>
            </w:r>
            <w:r>
              <w:rPr>
                <w:spacing w:val="-4"/>
                <w:sz w:val="24"/>
              </w:rPr>
              <w:t xml:space="preserve"> </w:t>
            </w:r>
            <w:r>
              <w:rPr>
                <w:sz w:val="24"/>
              </w:rPr>
              <w:t>not</w:t>
            </w:r>
            <w:r>
              <w:rPr>
                <w:spacing w:val="-2"/>
                <w:sz w:val="24"/>
              </w:rPr>
              <w:t xml:space="preserve"> </w:t>
            </w:r>
            <w:r>
              <w:rPr>
                <w:sz w:val="24"/>
              </w:rPr>
              <w:t>usually</w:t>
            </w:r>
            <w:r>
              <w:rPr>
                <w:spacing w:val="-3"/>
                <w:sz w:val="24"/>
              </w:rPr>
              <w:t xml:space="preserve"> </w:t>
            </w:r>
            <w:proofErr w:type="gramStart"/>
            <w:r>
              <w:rPr>
                <w:sz w:val="24"/>
              </w:rPr>
              <w:t>client</w:t>
            </w:r>
            <w:proofErr w:type="gramEnd"/>
            <w:r>
              <w:rPr>
                <w:spacing w:val="-2"/>
                <w:sz w:val="24"/>
              </w:rPr>
              <w:t xml:space="preserve"> </w:t>
            </w:r>
            <w:r>
              <w:rPr>
                <w:sz w:val="24"/>
              </w:rPr>
              <w:t>or</w:t>
            </w:r>
            <w:r>
              <w:rPr>
                <w:spacing w:val="-4"/>
                <w:sz w:val="24"/>
              </w:rPr>
              <w:t xml:space="preserve"> </w:t>
            </w:r>
            <w:r>
              <w:rPr>
                <w:sz w:val="24"/>
              </w:rPr>
              <w:t>customer-facing</w:t>
            </w:r>
            <w:r>
              <w:rPr>
                <w:spacing w:val="-2"/>
                <w:sz w:val="24"/>
              </w:rPr>
              <w:t xml:space="preserve"> </w:t>
            </w:r>
            <w:r>
              <w:rPr>
                <w:sz w:val="24"/>
              </w:rPr>
              <w:t>and</w:t>
            </w:r>
            <w:r>
              <w:rPr>
                <w:spacing w:val="-2"/>
                <w:sz w:val="24"/>
              </w:rPr>
              <w:t xml:space="preserve"> </w:t>
            </w:r>
            <w:r>
              <w:rPr>
                <w:sz w:val="24"/>
              </w:rPr>
              <w:t>can</w:t>
            </w:r>
            <w:r>
              <w:rPr>
                <w:spacing w:val="-4"/>
                <w:sz w:val="24"/>
              </w:rPr>
              <w:t xml:space="preserve"> </w:t>
            </w:r>
            <w:r>
              <w:rPr>
                <w:sz w:val="24"/>
              </w:rPr>
              <w:t>mostly</w:t>
            </w:r>
            <w:r>
              <w:rPr>
                <w:spacing w:val="-3"/>
                <w:sz w:val="24"/>
              </w:rPr>
              <w:t xml:space="preserve"> </w:t>
            </w:r>
            <w:r>
              <w:rPr>
                <w:sz w:val="24"/>
              </w:rPr>
              <w:t>work</w:t>
            </w:r>
            <w:r>
              <w:rPr>
                <w:spacing w:val="-3"/>
                <w:sz w:val="24"/>
              </w:rPr>
              <w:t xml:space="preserve"> </w:t>
            </w:r>
            <w:r>
              <w:rPr>
                <w:sz w:val="24"/>
              </w:rPr>
              <w:t>anywhere with the right technology. Regular on-site activities are required such as team events and collaboration that are more productive face to face</w:t>
            </w:r>
          </w:p>
        </w:tc>
      </w:tr>
    </w:tbl>
    <w:p w14:paraId="40E1C5CB" w14:textId="77777777" w:rsidR="007973AA" w:rsidRDefault="000712A4" w:rsidP="006D3627">
      <w:pPr>
        <w:pStyle w:val="Heading1"/>
        <w:spacing w:before="244"/>
        <w:ind w:left="0"/>
      </w:pPr>
      <w:bookmarkStart w:id="1" w:name="Our_mission"/>
      <w:bookmarkEnd w:id="1"/>
      <w:r>
        <w:t xml:space="preserve">Our </w:t>
      </w:r>
      <w:r>
        <w:rPr>
          <w:spacing w:val="-2"/>
        </w:rPr>
        <w:t>mission</w:t>
      </w:r>
    </w:p>
    <w:p w14:paraId="40E1C5CC" w14:textId="77777777" w:rsidR="007973AA" w:rsidRDefault="000712A4">
      <w:pPr>
        <w:pStyle w:val="BodyText"/>
        <w:spacing w:before="239"/>
        <w:ind w:left="132" w:right="202"/>
      </w:pPr>
      <w:r>
        <w:t>Islington</w:t>
      </w:r>
      <w:r>
        <w:rPr>
          <w:spacing w:val="-1"/>
        </w:rPr>
        <w:t xml:space="preserve"> </w:t>
      </w:r>
      <w:r>
        <w:t>is</w:t>
      </w:r>
      <w:r>
        <w:rPr>
          <w:spacing w:val="-2"/>
        </w:rPr>
        <w:t xml:space="preserve"> </w:t>
      </w:r>
      <w:r>
        <w:t>a</w:t>
      </w:r>
      <w:r>
        <w:rPr>
          <w:spacing w:val="-3"/>
        </w:rPr>
        <w:t xml:space="preserve"> </w:t>
      </w:r>
      <w:r>
        <w:t>place</w:t>
      </w:r>
      <w:r>
        <w:rPr>
          <w:spacing w:val="-1"/>
        </w:rPr>
        <w:t xml:space="preserve"> </w:t>
      </w:r>
      <w:r>
        <w:t>rich</w:t>
      </w:r>
      <w:r>
        <w:rPr>
          <w:spacing w:val="-3"/>
        </w:rPr>
        <w:t xml:space="preserve"> </w:t>
      </w:r>
      <w:r>
        <w:t>with</w:t>
      </w:r>
      <w:r>
        <w:rPr>
          <w:spacing w:val="-1"/>
        </w:rPr>
        <w:t xml:space="preserve"> </w:t>
      </w:r>
      <w:r>
        <w:t>diversity</w:t>
      </w:r>
      <w:r>
        <w:rPr>
          <w:spacing w:val="-2"/>
        </w:rPr>
        <w:t xml:space="preserve"> </w:t>
      </w:r>
      <w:r>
        <w:t>and</w:t>
      </w:r>
      <w:r>
        <w:rPr>
          <w:spacing w:val="-1"/>
        </w:rPr>
        <w:t xml:space="preserve"> </w:t>
      </w:r>
      <w:r>
        <w:t>culture.</w:t>
      </w:r>
      <w:r>
        <w:rPr>
          <w:spacing w:val="-1"/>
        </w:rPr>
        <w:t xml:space="preserve"> </w:t>
      </w:r>
      <w:r>
        <w:t>As</w:t>
      </w:r>
      <w:r>
        <w:rPr>
          <w:spacing w:val="-4"/>
        </w:rPr>
        <w:t xml:space="preserve"> </w:t>
      </w:r>
      <w:r>
        <w:t>a</w:t>
      </w:r>
      <w:r>
        <w:rPr>
          <w:spacing w:val="-1"/>
        </w:rPr>
        <w:t xml:space="preserve"> </w:t>
      </w:r>
      <w:r>
        <w:t>council</w:t>
      </w:r>
      <w:r>
        <w:rPr>
          <w:spacing w:val="-2"/>
        </w:rPr>
        <w:t xml:space="preserve"> </w:t>
      </w:r>
      <w:r>
        <w:t>our</w:t>
      </w:r>
      <w:r>
        <w:rPr>
          <w:spacing w:val="-3"/>
        </w:rPr>
        <w:t xml:space="preserve"> </w:t>
      </w:r>
      <w:r>
        <w:t>sense</w:t>
      </w:r>
      <w:r>
        <w:rPr>
          <w:spacing w:val="-3"/>
        </w:rPr>
        <w:t xml:space="preserve"> </w:t>
      </w:r>
      <w:r>
        <w:t>of</w:t>
      </w:r>
      <w:r>
        <w:rPr>
          <w:spacing w:val="-4"/>
        </w:rPr>
        <w:t xml:space="preserve"> </w:t>
      </w:r>
      <w:r>
        <w:t>purpose</w:t>
      </w:r>
      <w:r>
        <w:rPr>
          <w:spacing w:val="-1"/>
        </w:rPr>
        <w:t xml:space="preserve"> </w:t>
      </w:r>
      <w:r>
        <w:t>couldn’t</w:t>
      </w:r>
      <w:r>
        <w:rPr>
          <w:spacing w:val="-1"/>
        </w:rPr>
        <w:t xml:space="preserve"> </w:t>
      </w:r>
      <w:r>
        <w:t xml:space="preserve">be clearer: we serve. It’s in the logo. We are committed to challenging inequality in the borough and as one of the largest employers we know that to look after the place and the planet, we have to look after our people. </w:t>
      </w:r>
      <w:r>
        <w:rPr>
          <w:b/>
        </w:rPr>
        <w:t>Together we can change the future</w:t>
      </w:r>
      <w:r>
        <w:t>.</w:t>
      </w:r>
    </w:p>
    <w:p w14:paraId="40E1C5CD" w14:textId="77777777" w:rsidR="007973AA" w:rsidRDefault="000712A4">
      <w:pPr>
        <w:pStyle w:val="BodyText"/>
        <w:spacing w:before="240"/>
        <w:ind w:left="131"/>
      </w:pPr>
      <w:r>
        <w:t>To</w:t>
      </w:r>
      <w:r>
        <w:rPr>
          <w:spacing w:val="-1"/>
        </w:rPr>
        <w:t xml:space="preserve"> </w:t>
      </w:r>
      <w:r>
        <w:t>do</w:t>
      </w:r>
      <w:r>
        <w:rPr>
          <w:spacing w:val="-3"/>
        </w:rPr>
        <w:t xml:space="preserve"> </w:t>
      </w:r>
      <w:r>
        <w:t>this,</w:t>
      </w:r>
      <w:r>
        <w:rPr>
          <w:spacing w:val="-4"/>
        </w:rPr>
        <w:t xml:space="preserve"> </w:t>
      </w:r>
      <w:r>
        <w:t>everyone</w:t>
      </w:r>
      <w:r>
        <w:rPr>
          <w:spacing w:val="-1"/>
        </w:rPr>
        <w:t xml:space="preserve"> </w:t>
      </w:r>
      <w:r>
        <w:t>who</w:t>
      </w:r>
      <w:r>
        <w:rPr>
          <w:spacing w:val="-1"/>
        </w:rPr>
        <w:t xml:space="preserve"> </w:t>
      </w:r>
      <w:r>
        <w:t>works</w:t>
      </w:r>
      <w:r>
        <w:rPr>
          <w:spacing w:val="-2"/>
        </w:rPr>
        <w:t xml:space="preserve"> </w:t>
      </w:r>
      <w:r>
        <w:t>at</w:t>
      </w:r>
      <w:r>
        <w:rPr>
          <w:spacing w:val="-1"/>
        </w:rPr>
        <w:t xml:space="preserve"> </w:t>
      </w:r>
      <w:r>
        <w:t>Islington</w:t>
      </w:r>
      <w:r>
        <w:rPr>
          <w:spacing w:val="-3"/>
        </w:rPr>
        <w:t xml:space="preserve"> </w:t>
      </w:r>
      <w:r>
        <w:t>Council</w:t>
      </w:r>
      <w:r>
        <w:rPr>
          <w:spacing w:val="-2"/>
        </w:rPr>
        <w:t xml:space="preserve"> </w:t>
      </w:r>
      <w:r>
        <w:t>lives</w:t>
      </w:r>
      <w:r>
        <w:rPr>
          <w:spacing w:val="-2"/>
        </w:rPr>
        <w:t xml:space="preserve"> </w:t>
      </w:r>
      <w:r>
        <w:t>by</w:t>
      </w:r>
      <w:r>
        <w:rPr>
          <w:spacing w:val="-4"/>
        </w:rPr>
        <w:t xml:space="preserve"> </w:t>
      </w:r>
      <w:r>
        <w:t>a</w:t>
      </w:r>
      <w:r>
        <w:rPr>
          <w:spacing w:val="-1"/>
        </w:rPr>
        <w:t xml:space="preserve"> </w:t>
      </w:r>
      <w:r>
        <w:t>set</w:t>
      </w:r>
      <w:r>
        <w:rPr>
          <w:spacing w:val="-1"/>
        </w:rPr>
        <w:t xml:space="preserve"> </w:t>
      </w:r>
      <w:r>
        <w:t>of</w:t>
      </w:r>
      <w:r>
        <w:rPr>
          <w:spacing w:val="-4"/>
        </w:rPr>
        <w:t xml:space="preserve"> </w:t>
      </w:r>
      <w:r>
        <w:t>values</w:t>
      </w:r>
      <w:r>
        <w:rPr>
          <w:spacing w:val="-2"/>
        </w:rPr>
        <w:t xml:space="preserve"> </w:t>
      </w:r>
      <w:r>
        <w:t>which</w:t>
      </w:r>
      <w:r>
        <w:rPr>
          <w:spacing w:val="-3"/>
        </w:rPr>
        <w:t xml:space="preserve"> </w:t>
      </w:r>
      <w:r>
        <w:t>guide</w:t>
      </w:r>
      <w:r>
        <w:rPr>
          <w:spacing w:val="-3"/>
        </w:rPr>
        <w:t xml:space="preserve"> </w:t>
      </w:r>
      <w:r>
        <w:t>us</w:t>
      </w:r>
      <w:r>
        <w:rPr>
          <w:spacing w:val="-4"/>
        </w:rPr>
        <w:t xml:space="preserve"> </w:t>
      </w:r>
      <w:r>
        <w:t>in everything that we do: collaborative, ambitious, resourceful, and empowering. They spell out ‘CARE’, which is what we think public service is all about.</w:t>
      </w:r>
    </w:p>
    <w:p w14:paraId="40E1C5CE" w14:textId="77777777" w:rsidR="007973AA" w:rsidRDefault="000712A4">
      <w:pPr>
        <w:pStyle w:val="Heading1"/>
        <w:spacing w:before="242"/>
        <w:rPr>
          <w:spacing w:val="-4"/>
        </w:rPr>
      </w:pPr>
      <w:bookmarkStart w:id="2" w:name="Overview_of_the_role"/>
      <w:bookmarkEnd w:id="2"/>
      <w:r>
        <w:t>Overview</w:t>
      </w:r>
      <w:r>
        <w:rPr>
          <w:spacing w:val="-2"/>
        </w:rPr>
        <w:t xml:space="preserve"> </w:t>
      </w:r>
      <w:r>
        <w:t>of</w:t>
      </w:r>
      <w:r>
        <w:rPr>
          <w:spacing w:val="-4"/>
        </w:rPr>
        <w:t xml:space="preserve"> </w:t>
      </w:r>
      <w:r>
        <w:t>the</w:t>
      </w:r>
      <w:r>
        <w:rPr>
          <w:spacing w:val="-2"/>
        </w:rPr>
        <w:t xml:space="preserve"> </w:t>
      </w:r>
      <w:r>
        <w:rPr>
          <w:spacing w:val="-4"/>
        </w:rPr>
        <w:t>role</w:t>
      </w:r>
    </w:p>
    <w:p w14:paraId="5DD87A46" w14:textId="77777777" w:rsidR="00BD5F83" w:rsidRPr="00BD5F83" w:rsidRDefault="00BD5F83" w:rsidP="00BD5F83">
      <w:pPr>
        <w:pStyle w:val="Heading1"/>
        <w:spacing w:before="242"/>
        <w:rPr>
          <w:lang w:val="en-GB"/>
        </w:rPr>
      </w:pPr>
      <w:r w:rsidRPr="00BD5F83">
        <w:rPr>
          <w:sz w:val="24"/>
          <w:szCs w:val="24"/>
          <w:lang w:val="en-GB"/>
        </w:rPr>
        <w:t>The role supports the Senior HR Advisor by providing managers with guidance on HR policies, employment law, and best</w:t>
      </w:r>
      <w:r w:rsidRPr="00BD5F83">
        <w:rPr>
          <w:sz w:val="24"/>
          <w:szCs w:val="24"/>
          <w:lang w:val="en-GB"/>
        </w:rPr>
        <w:noBreakHyphen/>
        <w:t xml:space="preserve">practice approaches. It involves managing ER casework—including disciplinary, grievance, capability, and absence—taking notes at sensitive </w:t>
      </w:r>
      <w:proofErr w:type="gramStart"/>
      <w:r w:rsidRPr="00BD5F83">
        <w:rPr>
          <w:sz w:val="24"/>
          <w:szCs w:val="24"/>
          <w:lang w:val="en-GB"/>
        </w:rPr>
        <w:t>meetings, and</w:t>
      </w:r>
      <w:proofErr w:type="gramEnd"/>
      <w:r w:rsidRPr="00BD5F83">
        <w:rPr>
          <w:sz w:val="24"/>
          <w:szCs w:val="24"/>
          <w:lang w:val="en-GB"/>
        </w:rPr>
        <w:t xml:space="preserve"> supporting organisational change processes. The role builds effective relationships with managers and Trade Unions, contributes to ER frameworks, prepares documentation and </w:t>
      </w:r>
      <w:r w:rsidRPr="00BD5F83">
        <w:rPr>
          <w:sz w:val="24"/>
          <w:szCs w:val="24"/>
          <w:lang w:val="en-GB"/>
        </w:rPr>
        <w:lastRenderedPageBreak/>
        <w:t>correspondence, analyses HR data, and ensures accurate case management. It also supports hearings and appeals and helps develop managers’ capability to handle HR matters confidently</w:t>
      </w:r>
      <w:r w:rsidRPr="00BD5F83">
        <w:rPr>
          <w:lang w:val="en-GB"/>
        </w:rPr>
        <w:t>.</w:t>
      </w:r>
    </w:p>
    <w:p w14:paraId="40E1C5D0" w14:textId="77777777" w:rsidR="007973AA" w:rsidRDefault="000712A4">
      <w:pPr>
        <w:pStyle w:val="Heading1"/>
        <w:spacing w:before="241"/>
        <w:rPr>
          <w:spacing w:val="-2"/>
        </w:rPr>
      </w:pPr>
      <w:bookmarkStart w:id="3" w:name="Key_responsibilities"/>
      <w:bookmarkEnd w:id="3"/>
      <w:r>
        <w:t>Key</w:t>
      </w:r>
      <w:r>
        <w:rPr>
          <w:spacing w:val="-1"/>
        </w:rPr>
        <w:t xml:space="preserve"> </w:t>
      </w:r>
      <w:r>
        <w:rPr>
          <w:spacing w:val="-2"/>
        </w:rPr>
        <w:t>responsibilities</w:t>
      </w:r>
    </w:p>
    <w:p w14:paraId="601CB263" w14:textId="77777777" w:rsidR="00A04FEC" w:rsidRDefault="009955C4" w:rsidP="00A04FEC">
      <w:pPr>
        <w:pStyle w:val="Heading1"/>
        <w:numPr>
          <w:ilvl w:val="0"/>
          <w:numId w:val="5"/>
        </w:numPr>
        <w:spacing w:before="241"/>
        <w:rPr>
          <w:sz w:val="24"/>
          <w:szCs w:val="24"/>
          <w:lang w:val="en-GB"/>
        </w:rPr>
      </w:pPr>
      <w:r w:rsidRPr="009955C4">
        <w:rPr>
          <w:sz w:val="24"/>
          <w:szCs w:val="24"/>
          <w:lang w:val="en-GB"/>
        </w:rPr>
        <w:t>Support the Senior HR Advisor in providing managers with advice on council policies, pay, conditions of service, and employment law best practice</w:t>
      </w:r>
      <w:r w:rsidR="00EA6B4D">
        <w:rPr>
          <w:sz w:val="24"/>
          <w:szCs w:val="24"/>
          <w:lang w:val="en-GB"/>
        </w:rPr>
        <w:t>.</w:t>
      </w:r>
    </w:p>
    <w:p w14:paraId="4775FB42" w14:textId="77777777" w:rsidR="00A04FEC" w:rsidRDefault="009955C4" w:rsidP="00A04FEC">
      <w:pPr>
        <w:pStyle w:val="Heading1"/>
        <w:numPr>
          <w:ilvl w:val="0"/>
          <w:numId w:val="5"/>
        </w:numPr>
        <w:spacing w:before="241"/>
        <w:rPr>
          <w:sz w:val="24"/>
          <w:szCs w:val="24"/>
          <w:lang w:val="en-GB"/>
        </w:rPr>
      </w:pPr>
      <w:r w:rsidRPr="009955C4">
        <w:rPr>
          <w:sz w:val="24"/>
          <w:szCs w:val="24"/>
          <w:lang w:val="en-GB"/>
        </w:rPr>
        <w:t>Undertake and support ER casework including disciplinary, capability, absence and grievance, guiding managers in line with policy and best practice.</w:t>
      </w:r>
    </w:p>
    <w:p w14:paraId="7DC7799D" w14:textId="77777777" w:rsidR="00A04FEC" w:rsidRDefault="009955C4" w:rsidP="00A04FEC">
      <w:pPr>
        <w:pStyle w:val="Heading1"/>
        <w:numPr>
          <w:ilvl w:val="0"/>
          <w:numId w:val="5"/>
        </w:numPr>
        <w:spacing w:before="241"/>
        <w:rPr>
          <w:sz w:val="24"/>
          <w:szCs w:val="24"/>
          <w:lang w:val="en-GB"/>
        </w:rPr>
      </w:pPr>
      <w:r w:rsidRPr="009955C4">
        <w:rPr>
          <w:sz w:val="24"/>
          <w:szCs w:val="24"/>
          <w:lang w:val="en-GB"/>
        </w:rPr>
        <w:t>Take accurate notes at HR meetings involving complex or sensitive matters, such as disciplinary and grievance hearings.</w:t>
      </w:r>
    </w:p>
    <w:p w14:paraId="256C30FD" w14:textId="77777777" w:rsidR="00A04FEC" w:rsidRDefault="009955C4" w:rsidP="00A04FEC">
      <w:pPr>
        <w:pStyle w:val="Heading1"/>
        <w:numPr>
          <w:ilvl w:val="0"/>
          <w:numId w:val="5"/>
        </w:numPr>
        <w:spacing w:before="241"/>
        <w:rPr>
          <w:sz w:val="24"/>
          <w:szCs w:val="24"/>
          <w:lang w:val="en-GB"/>
        </w:rPr>
      </w:pPr>
      <w:r w:rsidRPr="009955C4">
        <w:rPr>
          <w:sz w:val="24"/>
          <w:szCs w:val="24"/>
          <w:lang w:val="en-GB"/>
        </w:rPr>
        <w:t>Participate in case conferences to review live cases and involve employment lawyers where appropriate.</w:t>
      </w:r>
    </w:p>
    <w:p w14:paraId="72873F1A" w14:textId="77777777" w:rsidR="00A04FEC" w:rsidRDefault="009955C4" w:rsidP="00A04FEC">
      <w:pPr>
        <w:pStyle w:val="Heading1"/>
        <w:numPr>
          <w:ilvl w:val="0"/>
          <w:numId w:val="5"/>
        </w:numPr>
        <w:spacing w:before="241"/>
        <w:rPr>
          <w:sz w:val="24"/>
          <w:szCs w:val="24"/>
          <w:lang w:val="en-GB"/>
        </w:rPr>
      </w:pPr>
      <w:r w:rsidRPr="009955C4">
        <w:rPr>
          <w:sz w:val="24"/>
          <w:szCs w:val="24"/>
          <w:lang w:val="en-GB"/>
        </w:rPr>
        <w:t>Build and maintain positive working relationships with managers to support the delivery of a high</w:t>
      </w:r>
      <w:r w:rsidRPr="009955C4">
        <w:rPr>
          <w:sz w:val="24"/>
          <w:szCs w:val="24"/>
          <w:lang w:val="en-GB"/>
        </w:rPr>
        <w:noBreakHyphen/>
        <w:t>quality HR service.</w:t>
      </w:r>
    </w:p>
    <w:p w14:paraId="6C551CDA" w14:textId="77777777" w:rsidR="00A04FEC" w:rsidRDefault="009955C4" w:rsidP="00A04FEC">
      <w:pPr>
        <w:pStyle w:val="Heading1"/>
        <w:numPr>
          <w:ilvl w:val="0"/>
          <w:numId w:val="5"/>
        </w:numPr>
        <w:spacing w:before="241"/>
        <w:rPr>
          <w:sz w:val="24"/>
          <w:szCs w:val="24"/>
          <w:lang w:val="en-GB"/>
        </w:rPr>
      </w:pPr>
      <w:r w:rsidRPr="009955C4">
        <w:rPr>
          <w:sz w:val="24"/>
          <w:szCs w:val="24"/>
          <w:lang w:val="en-GB"/>
        </w:rPr>
        <w:t>Develop constructive working relationships with Trade Union representatives to support effective employee relations and collective discussions.</w:t>
      </w:r>
    </w:p>
    <w:p w14:paraId="6D3DCB7C" w14:textId="77777777" w:rsidR="00A04FEC" w:rsidRDefault="009955C4" w:rsidP="00A04FEC">
      <w:pPr>
        <w:pStyle w:val="Heading1"/>
        <w:numPr>
          <w:ilvl w:val="0"/>
          <w:numId w:val="5"/>
        </w:numPr>
        <w:spacing w:before="241"/>
        <w:rPr>
          <w:sz w:val="24"/>
          <w:szCs w:val="24"/>
          <w:lang w:val="en-GB"/>
        </w:rPr>
      </w:pPr>
      <w:r w:rsidRPr="009955C4">
        <w:rPr>
          <w:sz w:val="24"/>
          <w:szCs w:val="24"/>
          <w:lang w:val="en-GB"/>
        </w:rPr>
        <w:t>Support corporate employee relations frameworks, including attending and minute</w:t>
      </w:r>
      <w:r w:rsidRPr="009955C4">
        <w:rPr>
          <w:sz w:val="24"/>
          <w:szCs w:val="24"/>
          <w:lang w:val="en-GB"/>
        </w:rPr>
        <w:noBreakHyphen/>
        <w:t>taking at Joint Secretaries meetings.</w:t>
      </w:r>
    </w:p>
    <w:p w14:paraId="3A8895CB" w14:textId="77777777" w:rsidR="00A04FEC" w:rsidRDefault="009955C4" w:rsidP="00A04FEC">
      <w:pPr>
        <w:pStyle w:val="Heading1"/>
        <w:numPr>
          <w:ilvl w:val="0"/>
          <w:numId w:val="5"/>
        </w:numPr>
        <w:spacing w:before="241"/>
        <w:rPr>
          <w:sz w:val="24"/>
          <w:szCs w:val="24"/>
          <w:lang w:val="en-GB"/>
        </w:rPr>
      </w:pPr>
      <w:r w:rsidRPr="009955C4">
        <w:rPr>
          <w:sz w:val="24"/>
          <w:szCs w:val="24"/>
          <w:lang w:val="en-GB"/>
        </w:rPr>
        <w:t>Advise and support managers on organisational change processes, ensuring risks are mitigated, consultation is evidenced, and redeployment is managed appropriately.</w:t>
      </w:r>
    </w:p>
    <w:p w14:paraId="10A2B992" w14:textId="77777777" w:rsidR="00A04FEC" w:rsidRDefault="009955C4" w:rsidP="00A04FEC">
      <w:pPr>
        <w:pStyle w:val="Heading1"/>
        <w:numPr>
          <w:ilvl w:val="0"/>
          <w:numId w:val="5"/>
        </w:numPr>
        <w:spacing w:before="241"/>
        <w:rPr>
          <w:sz w:val="24"/>
          <w:szCs w:val="24"/>
          <w:lang w:val="en-GB"/>
        </w:rPr>
      </w:pPr>
      <w:r w:rsidRPr="009955C4">
        <w:rPr>
          <w:sz w:val="24"/>
          <w:szCs w:val="24"/>
          <w:lang w:val="en-GB"/>
        </w:rPr>
        <w:t>Maintain accurate case management records and analyse HR data to identify organisational or service trends</w:t>
      </w:r>
      <w:r w:rsidR="00A04FEC">
        <w:rPr>
          <w:sz w:val="24"/>
          <w:szCs w:val="24"/>
          <w:lang w:val="en-GB"/>
        </w:rPr>
        <w:t>.</w:t>
      </w:r>
    </w:p>
    <w:p w14:paraId="60D20F32" w14:textId="77777777" w:rsidR="00A04FEC" w:rsidRDefault="009955C4" w:rsidP="00A04FEC">
      <w:pPr>
        <w:pStyle w:val="Heading1"/>
        <w:numPr>
          <w:ilvl w:val="0"/>
          <w:numId w:val="5"/>
        </w:numPr>
        <w:spacing w:before="241"/>
        <w:rPr>
          <w:sz w:val="24"/>
          <w:szCs w:val="24"/>
          <w:lang w:val="en-GB"/>
        </w:rPr>
      </w:pPr>
      <w:r w:rsidRPr="009955C4">
        <w:rPr>
          <w:sz w:val="24"/>
          <w:szCs w:val="24"/>
          <w:lang w:val="en-GB"/>
        </w:rPr>
        <w:t>Draft complex correspondence to progress ER cases or organisational change processes and ensure templates and documentation remain compliant with legislation.</w:t>
      </w:r>
    </w:p>
    <w:p w14:paraId="2C64365D" w14:textId="77777777" w:rsidR="00A04FEC" w:rsidRDefault="009955C4" w:rsidP="00A04FEC">
      <w:pPr>
        <w:pStyle w:val="Heading1"/>
        <w:numPr>
          <w:ilvl w:val="0"/>
          <w:numId w:val="5"/>
        </w:numPr>
        <w:spacing w:before="241"/>
        <w:rPr>
          <w:sz w:val="24"/>
          <w:szCs w:val="24"/>
          <w:lang w:val="en-GB"/>
        </w:rPr>
      </w:pPr>
      <w:r w:rsidRPr="009955C4">
        <w:rPr>
          <w:sz w:val="24"/>
          <w:szCs w:val="24"/>
          <w:lang w:val="en-GB"/>
        </w:rPr>
        <w:t>Coach managers to build capability in handling people issues and support the setup of hearings and appeals, including preparation of packs.</w:t>
      </w:r>
    </w:p>
    <w:p w14:paraId="40E1C5D2" w14:textId="73194B21" w:rsidR="007973AA" w:rsidRPr="00A04FEC" w:rsidRDefault="000712A4" w:rsidP="00A04FEC">
      <w:pPr>
        <w:pStyle w:val="Heading1"/>
        <w:numPr>
          <w:ilvl w:val="0"/>
          <w:numId w:val="5"/>
        </w:numPr>
        <w:spacing w:before="241"/>
        <w:rPr>
          <w:sz w:val="24"/>
          <w:szCs w:val="24"/>
          <w:lang w:val="en-GB"/>
        </w:rPr>
      </w:pPr>
      <w:r w:rsidRPr="00A04FEC">
        <w:rPr>
          <w:sz w:val="24"/>
        </w:rPr>
        <w:t>Any</w:t>
      </w:r>
      <w:r w:rsidRPr="00A04FEC">
        <w:rPr>
          <w:spacing w:val="-4"/>
          <w:sz w:val="24"/>
        </w:rPr>
        <w:t xml:space="preserve"> </w:t>
      </w:r>
      <w:r w:rsidRPr="00A04FEC">
        <w:rPr>
          <w:sz w:val="24"/>
        </w:rPr>
        <w:t>additional</w:t>
      </w:r>
      <w:r w:rsidRPr="00A04FEC">
        <w:rPr>
          <w:spacing w:val="-5"/>
          <w:sz w:val="24"/>
        </w:rPr>
        <w:t xml:space="preserve"> </w:t>
      </w:r>
      <w:r w:rsidRPr="00A04FEC">
        <w:rPr>
          <w:sz w:val="24"/>
        </w:rPr>
        <w:t>duties</w:t>
      </w:r>
      <w:r w:rsidRPr="00A04FEC">
        <w:rPr>
          <w:spacing w:val="-4"/>
          <w:sz w:val="24"/>
        </w:rPr>
        <w:t xml:space="preserve"> </w:t>
      </w:r>
      <w:r w:rsidRPr="00A04FEC">
        <w:rPr>
          <w:sz w:val="24"/>
        </w:rPr>
        <w:t>consistent</w:t>
      </w:r>
      <w:r w:rsidRPr="00A04FEC">
        <w:rPr>
          <w:spacing w:val="-1"/>
          <w:sz w:val="24"/>
        </w:rPr>
        <w:t xml:space="preserve"> </w:t>
      </w:r>
      <w:r w:rsidRPr="00A04FEC">
        <w:rPr>
          <w:sz w:val="24"/>
        </w:rPr>
        <w:t>with</w:t>
      </w:r>
      <w:r w:rsidRPr="00A04FEC">
        <w:rPr>
          <w:spacing w:val="-1"/>
          <w:sz w:val="24"/>
        </w:rPr>
        <w:t xml:space="preserve"> </w:t>
      </w:r>
      <w:r w:rsidRPr="00A04FEC">
        <w:rPr>
          <w:sz w:val="24"/>
        </w:rPr>
        <w:t>the</w:t>
      </w:r>
      <w:r w:rsidRPr="00A04FEC">
        <w:rPr>
          <w:spacing w:val="-3"/>
          <w:sz w:val="24"/>
        </w:rPr>
        <w:t xml:space="preserve"> </w:t>
      </w:r>
      <w:r w:rsidRPr="00A04FEC">
        <w:rPr>
          <w:sz w:val="24"/>
        </w:rPr>
        <w:t>grade</w:t>
      </w:r>
      <w:r w:rsidRPr="00A04FEC">
        <w:rPr>
          <w:spacing w:val="-1"/>
          <w:sz w:val="24"/>
        </w:rPr>
        <w:t xml:space="preserve"> </w:t>
      </w:r>
      <w:r w:rsidRPr="00A04FEC">
        <w:rPr>
          <w:sz w:val="24"/>
        </w:rPr>
        <w:t>and</w:t>
      </w:r>
      <w:r w:rsidRPr="00A04FEC">
        <w:rPr>
          <w:spacing w:val="-1"/>
          <w:sz w:val="24"/>
        </w:rPr>
        <w:t xml:space="preserve"> </w:t>
      </w:r>
      <w:r w:rsidRPr="00A04FEC">
        <w:rPr>
          <w:sz w:val="24"/>
        </w:rPr>
        <w:t>level</w:t>
      </w:r>
      <w:r w:rsidRPr="00A04FEC">
        <w:rPr>
          <w:spacing w:val="-2"/>
          <w:sz w:val="24"/>
        </w:rPr>
        <w:t xml:space="preserve"> </w:t>
      </w:r>
      <w:r w:rsidRPr="00A04FEC">
        <w:rPr>
          <w:sz w:val="24"/>
        </w:rPr>
        <w:t>of</w:t>
      </w:r>
      <w:r w:rsidRPr="00A04FEC">
        <w:rPr>
          <w:spacing w:val="-4"/>
          <w:sz w:val="24"/>
        </w:rPr>
        <w:t xml:space="preserve"> </w:t>
      </w:r>
      <w:r w:rsidRPr="00A04FEC">
        <w:rPr>
          <w:sz w:val="24"/>
        </w:rPr>
        <w:t>responsibility</w:t>
      </w:r>
      <w:r w:rsidRPr="00A04FEC">
        <w:rPr>
          <w:spacing w:val="-2"/>
          <w:sz w:val="24"/>
        </w:rPr>
        <w:t xml:space="preserve"> </w:t>
      </w:r>
      <w:r w:rsidRPr="00A04FEC">
        <w:rPr>
          <w:sz w:val="24"/>
        </w:rPr>
        <w:t>of this position, for</w:t>
      </w:r>
      <w:r w:rsidR="009955C4" w:rsidRPr="00A04FEC">
        <w:rPr>
          <w:sz w:val="24"/>
        </w:rPr>
        <w:t xml:space="preserve">   </w:t>
      </w:r>
      <w:r w:rsidRPr="00A04FEC">
        <w:rPr>
          <w:sz w:val="24"/>
        </w:rPr>
        <w:t>which the holder possesses the required experience and/or training.</w:t>
      </w:r>
    </w:p>
    <w:p w14:paraId="40E1C5D5" w14:textId="77777777" w:rsidR="007973AA" w:rsidRDefault="000712A4">
      <w:pPr>
        <w:pStyle w:val="Heading2"/>
        <w:spacing w:before="239"/>
      </w:pPr>
      <w:bookmarkStart w:id="4" w:name="Budget_responsibilities_(Delete_if_not_r"/>
      <w:bookmarkStart w:id="5" w:name="Compliance"/>
      <w:bookmarkEnd w:id="4"/>
      <w:bookmarkEnd w:id="5"/>
      <w:r>
        <w:rPr>
          <w:spacing w:val="-2"/>
        </w:rPr>
        <w:t>Compliance</w:t>
      </w:r>
    </w:p>
    <w:p w14:paraId="40E1C5D6" w14:textId="77777777" w:rsidR="007973AA" w:rsidRDefault="000712A4">
      <w:pPr>
        <w:pStyle w:val="BodyText"/>
        <w:spacing w:before="242"/>
        <w:ind w:left="132" w:right="202"/>
      </w:pPr>
      <w:r>
        <w:t>Ensure adherence to legal, regulatory, and policy requirements under GDPR, Health and Safety,</w:t>
      </w:r>
      <w:r>
        <w:rPr>
          <w:spacing w:val="-2"/>
        </w:rPr>
        <w:t xml:space="preserve"> </w:t>
      </w:r>
      <w:r>
        <w:t>Employee</w:t>
      </w:r>
      <w:r>
        <w:rPr>
          <w:spacing w:val="-2"/>
        </w:rPr>
        <w:t xml:space="preserve"> </w:t>
      </w:r>
      <w:r>
        <w:t>Code</w:t>
      </w:r>
      <w:r>
        <w:rPr>
          <w:spacing w:val="-2"/>
        </w:rPr>
        <w:t xml:space="preserve"> </w:t>
      </w:r>
      <w:r>
        <w:t>of</w:t>
      </w:r>
      <w:r>
        <w:rPr>
          <w:spacing w:val="-2"/>
        </w:rPr>
        <w:t xml:space="preserve"> </w:t>
      </w:r>
      <w:r>
        <w:t>Conduct</w:t>
      </w:r>
      <w:r>
        <w:rPr>
          <w:spacing w:val="-5"/>
        </w:rPr>
        <w:t xml:space="preserve"> </w:t>
      </w:r>
      <w:r>
        <w:t>and</w:t>
      </w:r>
      <w:r>
        <w:rPr>
          <w:spacing w:val="-2"/>
        </w:rPr>
        <w:t xml:space="preserve"> </w:t>
      </w:r>
      <w:r>
        <w:t>in</w:t>
      </w:r>
      <w:r>
        <w:rPr>
          <w:spacing w:val="-2"/>
        </w:rPr>
        <w:t xml:space="preserve"> </w:t>
      </w:r>
      <w:r>
        <w:t>your</w:t>
      </w:r>
      <w:r>
        <w:rPr>
          <w:spacing w:val="-4"/>
        </w:rPr>
        <w:t xml:space="preserve"> </w:t>
      </w:r>
      <w:r>
        <w:t>area</w:t>
      </w:r>
      <w:r>
        <w:rPr>
          <w:spacing w:val="-4"/>
        </w:rPr>
        <w:t xml:space="preserve"> </w:t>
      </w:r>
      <w:r>
        <w:t>of</w:t>
      </w:r>
      <w:r>
        <w:rPr>
          <w:spacing w:val="-5"/>
        </w:rPr>
        <w:t xml:space="preserve"> </w:t>
      </w:r>
      <w:r>
        <w:t>expertise</w:t>
      </w:r>
      <w:r>
        <w:rPr>
          <w:spacing w:val="-4"/>
        </w:rPr>
        <w:t xml:space="preserve"> </w:t>
      </w:r>
      <w:r>
        <w:t>by</w:t>
      </w:r>
      <w:r>
        <w:rPr>
          <w:spacing w:val="-5"/>
        </w:rPr>
        <w:t xml:space="preserve"> </w:t>
      </w:r>
      <w:r>
        <w:t>identifying</w:t>
      </w:r>
      <w:r>
        <w:rPr>
          <w:spacing w:val="-2"/>
        </w:rPr>
        <w:t xml:space="preserve"> </w:t>
      </w:r>
      <w:r>
        <w:t>opportunities and risks, and escalating issues as necessary.</w:t>
      </w:r>
    </w:p>
    <w:p w14:paraId="40E1C5D7" w14:textId="77777777" w:rsidR="007973AA" w:rsidRDefault="007973AA">
      <w:pPr>
        <w:sectPr w:rsidR="007973AA" w:rsidSect="00873646">
          <w:pgSz w:w="11900" w:h="16850"/>
          <w:pgMar w:top="1440" w:right="851" w:bottom="1440" w:left="851" w:header="720" w:footer="720" w:gutter="0"/>
          <w:cols w:space="720"/>
        </w:sectPr>
      </w:pPr>
    </w:p>
    <w:p w14:paraId="40E1C5D8" w14:textId="77777777" w:rsidR="007973AA" w:rsidRDefault="000712A4">
      <w:pPr>
        <w:pStyle w:val="Heading1"/>
      </w:pPr>
      <w:bookmarkStart w:id="6" w:name="Person_specification"/>
      <w:bookmarkEnd w:id="6"/>
      <w:r>
        <w:lastRenderedPageBreak/>
        <w:t>Person</w:t>
      </w:r>
      <w:r>
        <w:rPr>
          <w:spacing w:val="-4"/>
        </w:rPr>
        <w:t xml:space="preserve"> </w:t>
      </w:r>
      <w:r>
        <w:rPr>
          <w:spacing w:val="-2"/>
        </w:rPr>
        <w:t>specification</w:t>
      </w:r>
    </w:p>
    <w:p w14:paraId="40E1C5D9" w14:textId="77777777" w:rsidR="007973AA" w:rsidRDefault="000712A4">
      <w:pPr>
        <w:pStyle w:val="BodyText"/>
        <w:spacing w:before="239"/>
        <w:ind w:left="132" w:right="35"/>
      </w:pPr>
      <w:r>
        <w:t>Your</w:t>
      </w:r>
      <w:r>
        <w:rPr>
          <w:spacing w:val="-3"/>
        </w:rPr>
        <w:t xml:space="preserve"> </w:t>
      </w:r>
      <w:r>
        <w:t>application</w:t>
      </w:r>
      <w:r>
        <w:rPr>
          <w:spacing w:val="-2"/>
        </w:rPr>
        <w:t xml:space="preserve"> </w:t>
      </w:r>
      <w:r>
        <w:t>form</w:t>
      </w:r>
      <w:r>
        <w:rPr>
          <w:spacing w:val="-3"/>
        </w:rPr>
        <w:t xml:space="preserve"> </w:t>
      </w:r>
      <w:r>
        <w:t>needs</w:t>
      </w:r>
      <w:r>
        <w:rPr>
          <w:spacing w:val="-3"/>
        </w:rPr>
        <w:t xml:space="preserve"> </w:t>
      </w:r>
      <w:r>
        <w:t>to</w:t>
      </w:r>
      <w:r>
        <w:rPr>
          <w:spacing w:val="-3"/>
        </w:rPr>
        <w:t xml:space="preserve"> </w:t>
      </w:r>
      <w:r>
        <w:t>demonstrate</w:t>
      </w:r>
      <w:r>
        <w:rPr>
          <w:spacing w:val="-3"/>
        </w:rPr>
        <w:t xml:space="preserve"> </w:t>
      </w:r>
      <w:r>
        <w:t>how</w:t>
      </w:r>
      <w:r>
        <w:rPr>
          <w:spacing w:val="-3"/>
        </w:rPr>
        <w:t xml:space="preserve"> </w:t>
      </w:r>
      <w:r>
        <w:t>you</w:t>
      </w:r>
      <w:r>
        <w:rPr>
          <w:spacing w:val="-2"/>
        </w:rPr>
        <w:t xml:space="preserve"> </w:t>
      </w:r>
      <w:r>
        <w:t>fulfil</w:t>
      </w:r>
      <w:r>
        <w:rPr>
          <w:spacing w:val="-3"/>
        </w:rPr>
        <w:t xml:space="preserve"> </w:t>
      </w:r>
      <w:r>
        <w:t>the</w:t>
      </w:r>
      <w:r>
        <w:rPr>
          <w:spacing w:val="-2"/>
        </w:rPr>
        <w:t xml:space="preserve"> </w:t>
      </w:r>
      <w:r>
        <w:t>role's</w:t>
      </w:r>
      <w:r>
        <w:rPr>
          <w:spacing w:val="-3"/>
        </w:rPr>
        <w:t xml:space="preserve"> </w:t>
      </w:r>
      <w:r>
        <w:t>requirements.</w:t>
      </w:r>
      <w:r>
        <w:rPr>
          <w:spacing w:val="-2"/>
        </w:rPr>
        <w:t xml:space="preserve"> </w:t>
      </w:r>
      <w:r>
        <w:t>It</w:t>
      </w:r>
      <w:r>
        <w:rPr>
          <w:spacing w:val="-4"/>
        </w:rPr>
        <w:t xml:space="preserve"> </w:t>
      </w:r>
      <w:r>
        <w:t>is</w:t>
      </w:r>
      <w:r>
        <w:rPr>
          <w:spacing w:val="-3"/>
        </w:rPr>
        <w:t xml:space="preserve"> </w:t>
      </w:r>
      <w:r>
        <w:t>essential to address the criteria, as this will be used to evaluate your suitability for the position.</w:t>
      </w:r>
    </w:p>
    <w:p w14:paraId="40E1C5DA" w14:textId="77777777" w:rsidR="007973AA" w:rsidRDefault="000712A4">
      <w:pPr>
        <w:pStyle w:val="Heading2"/>
        <w:spacing w:before="240"/>
      </w:pPr>
      <w:bookmarkStart w:id="7" w:name="Essential_and_desirable_criteria"/>
      <w:bookmarkEnd w:id="7"/>
      <w:r>
        <w:t>Essential</w:t>
      </w:r>
      <w:r>
        <w:rPr>
          <w:spacing w:val="-12"/>
        </w:rPr>
        <w:t xml:space="preserve"> </w:t>
      </w:r>
      <w:r>
        <w:t>and</w:t>
      </w:r>
      <w:r>
        <w:rPr>
          <w:spacing w:val="-12"/>
        </w:rPr>
        <w:t xml:space="preserve"> </w:t>
      </w:r>
      <w:r>
        <w:t>desirable</w:t>
      </w:r>
      <w:r>
        <w:rPr>
          <w:spacing w:val="-13"/>
        </w:rPr>
        <w:t xml:space="preserve"> </w:t>
      </w:r>
      <w:r>
        <w:rPr>
          <w:spacing w:val="-2"/>
        </w:rPr>
        <w:t>criteria</w:t>
      </w:r>
    </w:p>
    <w:p w14:paraId="40E1C5DB" w14:textId="77777777" w:rsidR="007973AA" w:rsidRDefault="000712A4">
      <w:pPr>
        <w:pStyle w:val="BodyText"/>
        <w:spacing w:before="240"/>
        <w:ind w:left="132" w:right="202"/>
      </w:pPr>
      <w:r>
        <w:t>Essential: the basic requirements that must be met for someone to be considered for a particular</w:t>
      </w:r>
      <w:r>
        <w:rPr>
          <w:spacing w:val="-5"/>
        </w:rPr>
        <w:t xml:space="preserve"> </w:t>
      </w:r>
      <w:r>
        <w:t>job.</w:t>
      </w:r>
      <w:r>
        <w:rPr>
          <w:spacing w:val="-3"/>
        </w:rPr>
        <w:t xml:space="preserve"> </w:t>
      </w:r>
      <w:r>
        <w:t>These</w:t>
      </w:r>
      <w:r>
        <w:rPr>
          <w:spacing w:val="-3"/>
        </w:rPr>
        <w:t xml:space="preserve"> </w:t>
      </w:r>
      <w:r>
        <w:t>criteria</w:t>
      </w:r>
      <w:r>
        <w:rPr>
          <w:spacing w:val="-3"/>
        </w:rPr>
        <w:t xml:space="preserve"> </w:t>
      </w:r>
      <w:r>
        <w:t>are</w:t>
      </w:r>
      <w:r>
        <w:rPr>
          <w:spacing w:val="-5"/>
        </w:rPr>
        <w:t xml:space="preserve"> </w:t>
      </w:r>
      <w:r>
        <w:t>mandatory</w:t>
      </w:r>
      <w:r>
        <w:rPr>
          <w:spacing w:val="-4"/>
        </w:rPr>
        <w:t xml:space="preserve"> </w:t>
      </w:r>
      <w:r>
        <w:t>and</w:t>
      </w:r>
      <w:r>
        <w:rPr>
          <w:spacing w:val="-3"/>
        </w:rPr>
        <w:t xml:space="preserve"> </w:t>
      </w:r>
      <w:r>
        <w:t>cannot</w:t>
      </w:r>
      <w:r>
        <w:rPr>
          <w:spacing w:val="-3"/>
        </w:rPr>
        <w:t xml:space="preserve"> </w:t>
      </w:r>
      <w:r>
        <w:t>be</w:t>
      </w:r>
      <w:r>
        <w:rPr>
          <w:spacing w:val="-3"/>
        </w:rPr>
        <w:t xml:space="preserve"> </w:t>
      </w:r>
      <w:r>
        <w:t>negotiated.</w:t>
      </w:r>
      <w:r>
        <w:rPr>
          <w:spacing w:val="-4"/>
        </w:rPr>
        <w:t xml:space="preserve"> </w:t>
      </w:r>
      <w:r>
        <w:t>Essential</w:t>
      </w:r>
      <w:r>
        <w:rPr>
          <w:spacing w:val="-4"/>
        </w:rPr>
        <w:t xml:space="preserve"> </w:t>
      </w:r>
      <w:r>
        <w:t>criteria</w:t>
      </w:r>
      <w:r>
        <w:rPr>
          <w:spacing w:val="-5"/>
        </w:rPr>
        <w:t xml:space="preserve"> </w:t>
      </w:r>
      <w:r>
        <w:t>directly impact the core qualifications or skills necessary to perform the job effectively.</w:t>
      </w:r>
    </w:p>
    <w:p w14:paraId="40E1C5DC" w14:textId="77777777" w:rsidR="007973AA" w:rsidRDefault="000712A4">
      <w:pPr>
        <w:pStyle w:val="BodyText"/>
        <w:spacing w:before="240"/>
        <w:ind w:left="132" w:right="202"/>
      </w:pPr>
      <w:r>
        <w:t>Desirable: the additional qualities, skills, or qualifications that would be advantageous for a candidate to possess but are not mandatory. Not meeting them does not automatically disqualify someone from consideration for the job. This also allows candidates who do not possess certain desirable criteria the opportunity to explain how their other knowledge, experience</w:t>
      </w:r>
      <w:r>
        <w:rPr>
          <w:spacing w:val="-2"/>
        </w:rPr>
        <w:t xml:space="preserve"> </w:t>
      </w:r>
      <w:r>
        <w:t>and</w:t>
      </w:r>
      <w:r>
        <w:rPr>
          <w:spacing w:val="-2"/>
        </w:rPr>
        <w:t xml:space="preserve"> </w:t>
      </w:r>
      <w:r>
        <w:t>skills</w:t>
      </w:r>
      <w:r>
        <w:rPr>
          <w:spacing w:val="-3"/>
        </w:rPr>
        <w:t xml:space="preserve"> </w:t>
      </w:r>
      <w:r>
        <w:t>relate</w:t>
      </w:r>
      <w:r>
        <w:rPr>
          <w:spacing w:val="-4"/>
        </w:rPr>
        <w:t xml:space="preserve"> </w:t>
      </w:r>
      <w:r>
        <w:t>to</w:t>
      </w:r>
      <w:r>
        <w:rPr>
          <w:spacing w:val="-2"/>
        </w:rPr>
        <w:t xml:space="preserve"> </w:t>
      </w:r>
      <w:r>
        <w:t>these</w:t>
      </w:r>
      <w:r>
        <w:rPr>
          <w:spacing w:val="-2"/>
        </w:rPr>
        <w:t xml:space="preserve"> </w:t>
      </w:r>
      <w:r>
        <w:t>and</w:t>
      </w:r>
      <w:r>
        <w:rPr>
          <w:spacing w:val="-2"/>
        </w:rPr>
        <w:t xml:space="preserve"> </w:t>
      </w:r>
      <w:r>
        <w:t>what</w:t>
      </w:r>
      <w:r>
        <w:rPr>
          <w:spacing w:val="-2"/>
        </w:rPr>
        <w:t xml:space="preserve"> </w:t>
      </w:r>
      <w:r>
        <w:t>they</w:t>
      </w:r>
      <w:r>
        <w:rPr>
          <w:spacing w:val="-5"/>
        </w:rPr>
        <w:t xml:space="preserve"> </w:t>
      </w:r>
      <w:r>
        <w:t>may</w:t>
      </w:r>
      <w:r>
        <w:rPr>
          <w:spacing w:val="-3"/>
        </w:rPr>
        <w:t xml:space="preserve"> </w:t>
      </w:r>
      <w:r>
        <w:t>be</w:t>
      </w:r>
      <w:r>
        <w:rPr>
          <w:spacing w:val="-2"/>
        </w:rPr>
        <w:t xml:space="preserve"> </w:t>
      </w:r>
      <w:r>
        <w:t>in</w:t>
      </w:r>
      <w:r>
        <w:rPr>
          <w:spacing w:val="-2"/>
        </w:rPr>
        <w:t xml:space="preserve"> </w:t>
      </w:r>
      <w:r>
        <w:t>the</w:t>
      </w:r>
      <w:r>
        <w:rPr>
          <w:spacing w:val="-4"/>
        </w:rPr>
        <w:t xml:space="preserve"> </w:t>
      </w:r>
      <w:r>
        <w:t>process</w:t>
      </w:r>
      <w:r>
        <w:rPr>
          <w:spacing w:val="-3"/>
        </w:rPr>
        <w:t xml:space="preserve"> </w:t>
      </w:r>
      <w:r>
        <w:t>of</w:t>
      </w:r>
      <w:r>
        <w:rPr>
          <w:spacing w:val="-2"/>
        </w:rPr>
        <w:t xml:space="preserve"> </w:t>
      </w:r>
      <w:r>
        <w:t>doing</w:t>
      </w:r>
      <w:r>
        <w:rPr>
          <w:spacing w:val="-4"/>
        </w:rPr>
        <w:t xml:space="preserve"> </w:t>
      </w:r>
      <w:r>
        <w:t>or</w:t>
      </w:r>
      <w:r>
        <w:rPr>
          <w:spacing w:val="-4"/>
        </w:rPr>
        <w:t xml:space="preserve"> </w:t>
      </w:r>
      <w:r>
        <w:t>willing</w:t>
      </w:r>
      <w:r>
        <w:rPr>
          <w:spacing w:val="-2"/>
        </w:rPr>
        <w:t xml:space="preserve"> </w:t>
      </w:r>
      <w:r>
        <w:t>to do to achieve these.</w:t>
      </w:r>
    </w:p>
    <w:p w14:paraId="40E1C5DD" w14:textId="76DF984C" w:rsidR="007973AA" w:rsidRDefault="000712A4">
      <w:pPr>
        <w:spacing w:before="240"/>
        <w:ind w:left="132"/>
        <w:rPr>
          <w:b/>
          <w:sz w:val="24"/>
        </w:rPr>
      </w:pPr>
      <w:bookmarkStart w:id="8" w:name="Knowledge,_experience,_and_skills_(No_mo"/>
      <w:bookmarkEnd w:id="8"/>
      <w:r>
        <w:rPr>
          <w:b/>
          <w:sz w:val="24"/>
        </w:rPr>
        <w:t>Knowledge,</w:t>
      </w:r>
      <w:r>
        <w:rPr>
          <w:b/>
          <w:spacing w:val="-1"/>
          <w:sz w:val="24"/>
        </w:rPr>
        <w:t xml:space="preserve"> </w:t>
      </w:r>
      <w:r>
        <w:rPr>
          <w:b/>
          <w:sz w:val="24"/>
        </w:rPr>
        <w:t>experience,</w:t>
      </w:r>
      <w:r>
        <w:rPr>
          <w:b/>
          <w:spacing w:val="-4"/>
          <w:sz w:val="24"/>
        </w:rPr>
        <w:t xml:space="preserve"> </w:t>
      </w:r>
      <w:r>
        <w:rPr>
          <w:b/>
          <w:sz w:val="24"/>
        </w:rPr>
        <w:t>and</w:t>
      </w:r>
      <w:r>
        <w:rPr>
          <w:b/>
          <w:spacing w:val="-2"/>
          <w:sz w:val="24"/>
        </w:rPr>
        <w:t xml:space="preserve"> </w:t>
      </w:r>
      <w:r>
        <w:rPr>
          <w:b/>
          <w:sz w:val="24"/>
        </w:rPr>
        <w:t>skills</w:t>
      </w:r>
      <w:r>
        <w:rPr>
          <w:b/>
          <w:spacing w:val="-4"/>
          <w:sz w:val="24"/>
        </w:rPr>
        <w:t xml:space="preserve"> </w:t>
      </w:r>
      <w:r w:rsidR="008329AA">
        <w:rPr>
          <w:b/>
          <w:sz w:val="24"/>
        </w:rPr>
        <w:t xml:space="preserve"> </w:t>
      </w:r>
    </w:p>
    <w:p w14:paraId="40E1C5DE" w14:textId="77777777" w:rsidR="007973AA" w:rsidRDefault="007973AA">
      <w:pPr>
        <w:pStyle w:val="BodyText"/>
        <w:spacing w:before="4"/>
        <w:rPr>
          <w:b/>
          <w:sz w:val="10"/>
        </w:rPr>
      </w:pPr>
    </w:p>
    <w:tbl>
      <w:tblPr>
        <w:tblW w:w="10081" w:type="dxa"/>
        <w:tblInd w:w="125" w:type="dxa"/>
        <w:tblLayout w:type="fixed"/>
        <w:tblCellMar>
          <w:left w:w="0" w:type="dxa"/>
          <w:right w:w="0" w:type="dxa"/>
        </w:tblCellMar>
        <w:tblLook w:val="01E0" w:firstRow="1" w:lastRow="1" w:firstColumn="1" w:lastColumn="1" w:noHBand="0" w:noVBand="0"/>
      </w:tblPr>
      <w:tblGrid>
        <w:gridCol w:w="845"/>
        <w:gridCol w:w="6118"/>
        <w:gridCol w:w="3118"/>
      </w:tblGrid>
      <w:tr w:rsidR="007973AA" w14:paraId="40E1C5E2" w14:textId="77777777" w:rsidTr="00D77238">
        <w:trPr>
          <w:trHeight w:val="755"/>
        </w:trPr>
        <w:tc>
          <w:tcPr>
            <w:tcW w:w="845" w:type="dxa"/>
            <w:tcBorders>
              <w:top w:val="single" w:sz="4" w:space="0" w:color="000000"/>
              <w:bottom w:val="single" w:sz="4" w:space="0" w:color="000000"/>
            </w:tcBorders>
            <w:shd w:val="clear" w:color="auto" w:fill="288546"/>
          </w:tcPr>
          <w:p w14:paraId="40E1C5DF" w14:textId="77777777" w:rsidR="007973AA" w:rsidRDefault="000712A4">
            <w:pPr>
              <w:pStyle w:val="TableParagraph"/>
              <w:ind w:left="122"/>
              <w:rPr>
                <w:b/>
                <w:sz w:val="24"/>
              </w:rPr>
            </w:pPr>
            <w:r>
              <w:rPr>
                <w:b/>
                <w:color w:val="FFFFFF"/>
                <w:spacing w:val="-2"/>
                <w:sz w:val="24"/>
              </w:rPr>
              <w:t>Point</w:t>
            </w:r>
          </w:p>
        </w:tc>
        <w:tc>
          <w:tcPr>
            <w:tcW w:w="6118" w:type="dxa"/>
            <w:tcBorders>
              <w:top w:val="single" w:sz="4" w:space="0" w:color="000000"/>
              <w:bottom w:val="single" w:sz="4" w:space="0" w:color="000000"/>
            </w:tcBorders>
            <w:shd w:val="clear" w:color="auto" w:fill="288546"/>
          </w:tcPr>
          <w:p w14:paraId="40E1C5E0" w14:textId="77777777" w:rsidR="007973AA" w:rsidRDefault="000712A4">
            <w:pPr>
              <w:pStyle w:val="TableParagraph"/>
              <w:ind w:left="122"/>
              <w:rPr>
                <w:b/>
                <w:sz w:val="24"/>
              </w:rPr>
            </w:pPr>
            <w:r>
              <w:rPr>
                <w:b/>
                <w:color w:val="FFFFFF"/>
                <w:sz w:val="24"/>
              </w:rPr>
              <w:t>Criteria</w:t>
            </w:r>
            <w:r>
              <w:rPr>
                <w:b/>
                <w:color w:val="FFFFFF"/>
                <w:spacing w:val="-1"/>
                <w:sz w:val="24"/>
              </w:rPr>
              <w:t xml:space="preserve"> </w:t>
            </w:r>
            <w:r>
              <w:rPr>
                <w:b/>
                <w:color w:val="FFFFFF"/>
                <w:spacing w:val="-2"/>
                <w:sz w:val="24"/>
              </w:rPr>
              <w:t>description</w:t>
            </w:r>
          </w:p>
        </w:tc>
        <w:tc>
          <w:tcPr>
            <w:tcW w:w="3118" w:type="dxa"/>
            <w:tcBorders>
              <w:top w:val="single" w:sz="4" w:space="0" w:color="000000"/>
              <w:bottom w:val="single" w:sz="4" w:space="0" w:color="000000"/>
            </w:tcBorders>
            <w:shd w:val="clear" w:color="auto" w:fill="288546"/>
          </w:tcPr>
          <w:p w14:paraId="40E1C5E1" w14:textId="32FC0FF0" w:rsidR="00D77238" w:rsidRPr="00D77238" w:rsidRDefault="000712A4" w:rsidP="00D77238">
            <w:pPr>
              <w:pStyle w:val="TableParagraph"/>
              <w:ind w:left="281"/>
              <w:rPr>
                <w:b/>
                <w:color w:val="FFFFFF"/>
                <w:spacing w:val="-2"/>
                <w:sz w:val="24"/>
              </w:rPr>
            </w:pPr>
            <w:r>
              <w:rPr>
                <w:b/>
                <w:color w:val="FFFFFF"/>
                <w:spacing w:val="-2"/>
                <w:sz w:val="24"/>
              </w:rPr>
              <w:t>Essential/desirable</w:t>
            </w:r>
            <w:r w:rsidR="00D77238">
              <w:rPr>
                <w:b/>
                <w:color w:val="FFFFFF"/>
                <w:spacing w:val="-2"/>
                <w:sz w:val="24"/>
              </w:rPr>
              <w:t xml:space="preserve"> – </w:t>
            </w:r>
          </w:p>
        </w:tc>
      </w:tr>
    </w:tbl>
    <w:p w14:paraId="0D752E72" w14:textId="7AE2A001" w:rsidR="008329AA" w:rsidRPr="00E76052" w:rsidRDefault="000712A4" w:rsidP="008329AA">
      <w:pPr>
        <w:pStyle w:val="Heading4"/>
        <w:spacing w:beforeLines="120" w:before="288" w:afterLines="60" w:after="144"/>
        <w:rPr>
          <w:rFonts w:ascii="Arial" w:hAnsi="Arial" w:cs="Arial"/>
          <w:b/>
          <w:bCs/>
          <w:i w:val="0"/>
          <w:iCs w:val="0"/>
          <w:color w:val="auto"/>
          <w:sz w:val="24"/>
        </w:rPr>
      </w:pPr>
      <w:r w:rsidRPr="00E76052">
        <w:rPr>
          <w:rFonts w:ascii="Arial" w:hAnsi="Arial" w:cs="Arial"/>
          <w:b/>
          <w:bCs/>
          <w:i w:val="0"/>
          <w:iCs w:val="0"/>
          <w:noProof/>
          <w:color w:val="auto"/>
          <w:sz w:val="24"/>
        </w:rPr>
        <mc:AlternateContent>
          <mc:Choice Requires="wps">
            <w:drawing>
              <wp:anchor distT="0" distB="0" distL="0" distR="0" simplePos="0" relativeHeight="487589888" behindDoc="1" locked="0" layoutInCell="1" allowOverlap="1" wp14:anchorId="40E1C5FB" wp14:editId="40E1C5FC">
                <wp:simplePos x="0" y="0"/>
                <wp:positionH relativeFrom="page">
                  <wp:posOffset>531876</wp:posOffset>
                </wp:positionH>
                <wp:positionV relativeFrom="paragraph">
                  <wp:posOffset>187984</wp:posOffset>
                </wp:positionV>
                <wp:extent cx="6490970" cy="635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0970" cy="6350"/>
                        </a:xfrm>
                        <a:custGeom>
                          <a:avLst/>
                          <a:gdLst/>
                          <a:ahLst/>
                          <a:cxnLst/>
                          <a:rect l="l" t="t" r="r" b="b"/>
                          <a:pathLst>
                            <a:path w="6490970" h="6350">
                              <a:moveTo>
                                <a:pt x="6490716" y="0"/>
                              </a:moveTo>
                              <a:lnTo>
                                <a:pt x="6490716" y="0"/>
                              </a:lnTo>
                              <a:lnTo>
                                <a:pt x="0" y="0"/>
                              </a:lnTo>
                              <a:lnTo>
                                <a:pt x="0" y="6096"/>
                              </a:lnTo>
                              <a:lnTo>
                                <a:pt x="6490716" y="6096"/>
                              </a:lnTo>
                              <a:lnTo>
                                <a:pt x="64907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EFC85A4" id="Graphic 20" o:spid="_x0000_s1026" style="position:absolute;margin-left:41.9pt;margin-top:14.8pt;width:511.1pt;height:.5pt;z-index:-15726592;visibility:visible;mso-wrap-style:square;mso-wrap-distance-left:0;mso-wrap-distance-top:0;mso-wrap-distance-right:0;mso-wrap-distance-bottom:0;mso-position-horizontal:absolute;mso-position-horizontal-relative:page;mso-position-vertical:absolute;mso-position-vertical-relative:text;v-text-anchor:top" coordsize="64909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" path="m6490716,r,l,,,6096r6490716,l6490716,xe" fillcolor="black" stroked="f">
                <v:path arrowok="t"/>
                <w10:wrap type="topAndBottom" anchorx="page"/>
              </v:shape>
            </w:pict>
          </mc:Fallback>
        </mc:AlternateContent>
      </w:r>
      <w:r w:rsidR="008329AA" w:rsidRPr="00E76052">
        <w:rPr>
          <w:rFonts w:ascii="Arial" w:hAnsi="Arial" w:cs="Arial"/>
          <w:b/>
          <w:bCs/>
          <w:i w:val="0"/>
          <w:iCs w:val="0"/>
          <w:color w:val="auto"/>
          <w:sz w:val="24"/>
        </w:rPr>
        <w:t>Qualifications</w:t>
      </w:r>
    </w:p>
    <w:tbl>
      <w:tblPr>
        <w:tblStyle w:val="TableGrid"/>
        <w:tblW w:w="0" w:type="auto"/>
        <w:tblLayout w:type="fixed"/>
        <w:tblLook w:val="04A0" w:firstRow="1" w:lastRow="0" w:firstColumn="1" w:lastColumn="0" w:noHBand="0" w:noVBand="1"/>
        <w:tblDescription w:val="Essential qualifications criteria"/>
      </w:tblPr>
      <w:tblGrid>
        <w:gridCol w:w="1555"/>
        <w:gridCol w:w="5281"/>
        <w:gridCol w:w="3352"/>
      </w:tblGrid>
      <w:tr w:rsidR="008329AA" w:rsidRPr="008329AA" w14:paraId="1A003B4F" w14:textId="77777777" w:rsidTr="00990C14">
        <w:trPr>
          <w:trHeight w:val="313"/>
          <w:tblHeader/>
        </w:trPr>
        <w:tc>
          <w:tcPr>
            <w:tcW w:w="1555" w:type="dxa"/>
          </w:tcPr>
          <w:p w14:paraId="63837AEB" w14:textId="77777777" w:rsidR="008329AA" w:rsidRPr="00E76052" w:rsidRDefault="008329AA" w:rsidP="00990C14">
            <w:pPr>
              <w:pStyle w:val="Heading5"/>
              <w:rPr>
                <w:rFonts w:ascii="Arial" w:hAnsi="Arial" w:cs="Arial"/>
                <w:color w:val="auto"/>
              </w:rPr>
            </w:pPr>
            <w:r w:rsidRPr="00E76052">
              <w:rPr>
                <w:rFonts w:ascii="Arial" w:hAnsi="Arial" w:cs="Arial"/>
                <w:color w:val="auto"/>
              </w:rPr>
              <w:t>Essential criteria</w:t>
            </w:r>
          </w:p>
        </w:tc>
        <w:tc>
          <w:tcPr>
            <w:tcW w:w="5281" w:type="dxa"/>
          </w:tcPr>
          <w:p w14:paraId="460F695B" w14:textId="77777777" w:rsidR="008329AA" w:rsidRPr="00E76052" w:rsidRDefault="008329AA" w:rsidP="00990C14">
            <w:pPr>
              <w:pStyle w:val="Heading5"/>
              <w:rPr>
                <w:rFonts w:ascii="Arial" w:hAnsi="Arial" w:cs="Arial"/>
                <w:color w:val="auto"/>
              </w:rPr>
            </w:pPr>
            <w:r w:rsidRPr="00E76052">
              <w:rPr>
                <w:rFonts w:ascii="Arial" w:hAnsi="Arial" w:cs="Arial"/>
                <w:color w:val="auto"/>
              </w:rPr>
              <w:t>Criteria description</w:t>
            </w:r>
          </w:p>
        </w:tc>
        <w:tc>
          <w:tcPr>
            <w:tcW w:w="3352" w:type="dxa"/>
          </w:tcPr>
          <w:p w14:paraId="584995AF" w14:textId="77777777" w:rsidR="008329AA" w:rsidRPr="00E76052" w:rsidRDefault="008329AA" w:rsidP="00990C14">
            <w:pPr>
              <w:pStyle w:val="Heading5"/>
              <w:rPr>
                <w:rFonts w:ascii="Arial" w:hAnsi="Arial" w:cs="Arial"/>
                <w:color w:val="auto"/>
              </w:rPr>
            </w:pPr>
            <w:r w:rsidRPr="00E76052">
              <w:rPr>
                <w:rFonts w:ascii="Arial" w:hAnsi="Arial" w:cs="Arial"/>
                <w:color w:val="auto"/>
              </w:rPr>
              <w:t xml:space="preserve"> Assessed by</w:t>
            </w:r>
          </w:p>
        </w:tc>
      </w:tr>
      <w:tr w:rsidR="008329AA" w:rsidRPr="008329AA" w14:paraId="24D65E88" w14:textId="77777777" w:rsidTr="00990C14">
        <w:tc>
          <w:tcPr>
            <w:tcW w:w="1555" w:type="dxa"/>
          </w:tcPr>
          <w:p w14:paraId="15F00C49" w14:textId="77777777" w:rsidR="008329AA" w:rsidRPr="008329AA" w:rsidRDefault="008329AA" w:rsidP="00990C14">
            <w:r w:rsidRPr="008329AA">
              <w:t>1</w:t>
            </w:r>
          </w:p>
        </w:tc>
        <w:tc>
          <w:tcPr>
            <w:tcW w:w="5281" w:type="dxa"/>
          </w:tcPr>
          <w:p w14:paraId="3514040B" w14:textId="77777777" w:rsidR="008329AA" w:rsidRPr="008329AA" w:rsidRDefault="008329AA" w:rsidP="00990C14">
            <w:r w:rsidRPr="008329AA">
              <w:t>Working towards CIPD qualification or equivalent knowledge, skills and experience.</w:t>
            </w:r>
          </w:p>
          <w:p w14:paraId="5BEBE453" w14:textId="77777777" w:rsidR="008329AA" w:rsidRPr="008329AA" w:rsidRDefault="008329AA" w:rsidP="00990C14"/>
        </w:tc>
        <w:tc>
          <w:tcPr>
            <w:tcW w:w="3352" w:type="dxa"/>
          </w:tcPr>
          <w:p w14:paraId="03A32530" w14:textId="77777777" w:rsidR="008329AA" w:rsidRPr="008329AA" w:rsidRDefault="008329AA" w:rsidP="00990C14">
            <w:r w:rsidRPr="008329AA">
              <w:t>Application/Interview</w:t>
            </w:r>
          </w:p>
        </w:tc>
      </w:tr>
      <w:tr w:rsidR="008329AA" w:rsidRPr="008329AA" w14:paraId="0C62582D" w14:textId="77777777" w:rsidTr="00990C14">
        <w:tc>
          <w:tcPr>
            <w:tcW w:w="1555" w:type="dxa"/>
          </w:tcPr>
          <w:p w14:paraId="4EF554CE" w14:textId="77777777" w:rsidR="008329AA" w:rsidRPr="008329AA" w:rsidRDefault="008329AA" w:rsidP="00990C14">
            <w:r w:rsidRPr="008329AA">
              <w:t>2</w:t>
            </w:r>
          </w:p>
        </w:tc>
        <w:tc>
          <w:tcPr>
            <w:tcW w:w="5281" w:type="dxa"/>
          </w:tcPr>
          <w:p w14:paraId="34C35507" w14:textId="77777777" w:rsidR="008329AA" w:rsidRPr="008329AA" w:rsidRDefault="008329AA" w:rsidP="00990C14">
            <w:r w:rsidRPr="008329AA">
              <w:t>Evidence of continued professional development.</w:t>
            </w:r>
          </w:p>
        </w:tc>
        <w:tc>
          <w:tcPr>
            <w:tcW w:w="3352" w:type="dxa"/>
          </w:tcPr>
          <w:p w14:paraId="44A1C07D" w14:textId="77777777" w:rsidR="008329AA" w:rsidRPr="008329AA" w:rsidRDefault="008329AA" w:rsidP="00990C14">
            <w:r w:rsidRPr="008329AA">
              <w:t>Application/Interview</w:t>
            </w:r>
          </w:p>
        </w:tc>
      </w:tr>
    </w:tbl>
    <w:p w14:paraId="7C55268A" w14:textId="77777777" w:rsidR="00E76052" w:rsidRDefault="00E76052" w:rsidP="008329AA">
      <w:pPr>
        <w:pStyle w:val="Heading4"/>
        <w:rPr>
          <w:rFonts w:ascii="Arial" w:hAnsi="Arial" w:cs="Arial"/>
          <w:i w:val="0"/>
          <w:iCs w:val="0"/>
          <w:color w:val="auto"/>
          <w:sz w:val="24"/>
        </w:rPr>
      </w:pPr>
    </w:p>
    <w:p w14:paraId="33DD64E1" w14:textId="748DBB3E" w:rsidR="008329AA" w:rsidRPr="008329AA" w:rsidRDefault="008329AA" w:rsidP="008329AA">
      <w:pPr>
        <w:pStyle w:val="Heading4"/>
        <w:rPr>
          <w:rFonts w:ascii="Arial" w:hAnsi="Arial" w:cs="Arial"/>
          <w:i w:val="0"/>
          <w:iCs w:val="0"/>
          <w:color w:val="auto"/>
          <w:sz w:val="24"/>
        </w:rPr>
      </w:pPr>
      <w:r w:rsidRPr="008329AA">
        <w:rPr>
          <w:rFonts w:ascii="Arial" w:hAnsi="Arial" w:cs="Arial"/>
          <w:i w:val="0"/>
          <w:iCs w:val="0"/>
          <w:color w:val="auto"/>
          <w:sz w:val="24"/>
        </w:rPr>
        <w:t xml:space="preserve">Experience </w:t>
      </w:r>
    </w:p>
    <w:tbl>
      <w:tblPr>
        <w:tblStyle w:val="TableGrid"/>
        <w:tblW w:w="0" w:type="auto"/>
        <w:tblLayout w:type="fixed"/>
        <w:tblLook w:val="04A0" w:firstRow="1" w:lastRow="0" w:firstColumn="1" w:lastColumn="0" w:noHBand="0" w:noVBand="1"/>
        <w:tblDescription w:val="Essential experience criteria"/>
      </w:tblPr>
      <w:tblGrid>
        <w:gridCol w:w="1555"/>
        <w:gridCol w:w="5281"/>
        <w:gridCol w:w="3352"/>
      </w:tblGrid>
      <w:tr w:rsidR="008329AA" w:rsidRPr="008329AA" w14:paraId="4414129B" w14:textId="77777777" w:rsidTr="00990C14">
        <w:trPr>
          <w:trHeight w:val="313"/>
          <w:tblHeader/>
        </w:trPr>
        <w:tc>
          <w:tcPr>
            <w:tcW w:w="1555" w:type="dxa"/>
          </w:tcPr>
          <w:p w14:paraId="4F73DDDC" w14:textId="77777777" w:rsidR="008329AA" w:rsidRPr="008329AA" w:rsidRDefault="008329AA" w:rsidP="00990C14">
            <w:pPr>
              <w:pStyle w:val="Heading5"/>
              <w:rPr>
                <w:rFonts w:ascii="Arial" w:hAnsi="Arial" w:cs="Arial"/>
                <w:color w:val="auto"/>
              </w:rPr>
            </w:pPr>
            <w:r w:rsidRPr="008329AA">
              <w:rPr>
                <w:rFonts w:ascii="Arial" w:hAnsi="Arial" w:cs="Arial"/>
                <w:color w:val="auto"/>
              </w:rPr>
              <w:t>Essential criteria</w:t>
            </w:r>
          </w:p>
        </w:tc>
        <w:tc>
          <w:tcPr>
            <w:tcW w:w="5281" w:type="dxa"/>
          </w:tcPr>
          <w:p w14:paraId="2B131DC2" w14:textId="77777777" w:rsidR="008329AA" w:rsidRPr="008329AA" w:rsidRDefault="008329AA" w:rsidP="00990C14">
            <w:pPr>
              <w:pStyle w:val="Heading5"/>
              <w:rPr>
                <w:rFonts w:ascii="Arial" w:hAnsi="Arial" w:cs="Arial"/>
                <w:color w:val="auto"/>
              </w:rPr>
            </w:pPr>
            <w:r w:rsidRPr="008329AA">
              <w:rPr>
                <w:rFonts w:ascii="Arial" w:hAnsi="Arial" w:cs="Arial"/>
                <w:color w:val="auto"/>
              </w:rPr>
              <w:t>Criteria description</w:t>
            </w:r>
          </w:p>
        </w:tc>
        <w:tc>
          <w:tcPr>
            <w:tcW w:w="3352" w:type="dxa"/>
          </w:tcPr>
          <w:p w14:paraId="17697757" w14:textId="77777777" w:rsidR="008329AA" w:rsidRPr="008329AA" w:rsidRDefault="008329AA" w:rsidP="00990C14">
            <w:pPr>
              <w:pStyle w:val="Heading5"/>
              <w:rPr>
                <w:rFonts w:ascii="Arial" w:hAnsi="Arial" w:cs="Arial"/>
                <w:color w:val="auto"/>
              </w:rPr>
            </w:pPr>
            <w:r w:rsidRPr="008329AA">
              <w:rPr>
                <w:rFonts w:ascii="Arial" w:hAnsi="Arial" w:cs="Arial"/>
                <w:color w:val="auto"/>
              </w:rPr>
              <w:t>Assessed by</w:t>
            </w:r>
          </w:p>
        </w:tc>
      </w:tr>
      <w:tr w:rsidR="008329AA" w:rsidRPr="008329AA" w14:paraId="6CFC1B77" w14:textId="77777777" w:rsidTr="00990C14">
        <w:tc>
          <w:tcPr>
            <w:tcW w:w="1555" w:type="dxa"/>
          </w:tcPr>
          <w:p w14:paraId="511AA185" w14:textId="77777777" w:rsidR="008329AA" w:rsidRPr="008329AA" w:rsidRDefault="008329AA" w:rsidP="00990C14">
            <w:r w:rsidRPr="008329AA">
              <w:t>3</w:t>
            </w:r>
          </w:p>
        </w:tc>
        <w:tc>
          <w:tcPr>
            <w:tcW w:w="5281" w:type="dxa"/>
          </w:tcPr>
          <w:p w14:paraId="05B343A9" w14:textId="77777777" w:rsidR="008329AA" w:rsidRPr="008329AA" w:rsidRDefault="008329AA" w:rsidP="00990C14">
            <w:r w:rsidRPr="008329AA">
              <w:t xml:space="preserve">Experience of </w:t>
            </w:r>
            <w:proofErr w:type="gramStart"/>
            <w:r w:rsidRPr="008329AA">
              <w:t>supporting restructures</w:t>
            </w:r>
            <w:proofErr w:type="gramEnd"/>
            <w:r w:rsidRPr="008329AA">
              <w:t xml:space="preserve"> redundancies, TUPE and re-deployment.</w:t>
            </w:r>
          </w:p>
        </w:tc>
        <w:tc>
          <w:tcPr>
            <w:tcW w:w="3352" w:type="dxa"/>
          </w:tcPr>
          <w:p w14:paraId="493763CA" w14:textId="77777777" w:rsidR="008329AA" w:rsidRPr="008329AA" w:rsidRDefault="008329AA" w:rsidP="00990C14">
            <w:r w:rsidRPr="008329AA">
              <w:t>Application/Interview</w:t>
            </w:r>
          </w:p>
        </w:tc>
      </w:tr>
      <w:tr w:rsidR="008329AA" w:rsidRPr="008329AA" w14:paraId="12AE4611" w14:textId="77777777" w:rsidTr="00990C14">
        <w:tc>
          <w:tcPr>
            <w:tcW w:w="1555" w:type="dxa"/>
          </w:tcPr>
          <w:p w14:paraId="1EB69154" w14:textId="77777777" w:rsidR="008329AA" w:rsidRPr="008329AA" w:rsidRDefault="008329AA" w:rsidP="00990C14">
            <w:r w:rsidRPr="008329AA">
              <w:t>4</w:t>
            </w:r>
          </w:p>
        </w:tc>
        <w:tc>
          <w:tcPr>
            <w:tcW w:w="5281" w:type="dxa"/>
          </w:tcPr>
          <w:p w14:paraId="5CF208F9" w14:textId="77777777" w:rsidR="008329AA" w:rsidRPr="008329AA" w:rsidRDefault="008329AA" w:rsidP="00990C14">
            <w:r w:rsidRPr="008329AA">
              <w:t xml:space="preserve">Experience of working in a </w:t>
            </w:r>
            <w:proofErr w:type="spellStart"/>
            <w:r w:rsidRPr="008329AA">
              <w:t>unionised</w:t>
            </w:r>
            <w:proofErr w:type="spellEnd"/>
            <w:r w:rsidRPr="008329AA">
              <w:t xml:space="preserve"> environment and building positive relationships with unions.</w:t>
            </w:r>
          </w:p>
        </w:tc>
        <w:tc>
          <w:tcPr>
            <w:tcW w:w="3352" w:type="dxa"/>
          </w:tcPr>
          <w:p w14:paraId="4C4F20E8" w14:textId="77777777" w:rsidR="008329AA" w:rsidRPr="008329AA" w:rsidRDefault="008329AA" w:rsidP="00990C14">
            <w:r w:rsidRPr="008329AA">
              <w:t>Application/Interview</w:t>
            </w:r>
          </w:p>
        </w:tc>
      </w:tr>
      <w:tr w:rsidR="008329AA" w:rsidRPr="008329AA" w14:paraId="758CAC1E" w14:textId="77777777" w:rsidTr="00990C14">
        <w:tc>
          <w:tcPr>
            <w:tcW w:w="1555" w:type="dxa"/>
            <w:tcBorders>
              <w:bottom w:val="single" w:sz="4" w:space="0" w:color="auto"/>
            </w:tcBorders>
          </w:tcPr>
          <w:p w14:paraId="42C2AF3A" w14:textId="77777777" w:rsidR="008329AA" w:rsidRPr="008329AA" w:rsidRDefault="008329AA" w:rsidP="00990C14">
            <w:r w:rsidRPr="008329AA">
              <w:t>5</w:t>
            </w:r>
          </w:p>
        </w:tc>
        <w:tc>
          <w:tcPr>
            <w:tcW w:w="5281" w:type="dxa"/>
            <w:tcBorders>
              <w:bottom w:val="single" w:sz="4" w:space="0" w:color="auto"/>
            </w:tcBorders>
          </w:tcPr>
          <w:p w14:paraId="41C90EA0" w14:textId="77777777" w:rsidR="008329AA" w:rsidRPr="008329AA" w:rsidRDefault="008329AA" w:rsidP="00990C14">
            <w:r w:rsidRPr="008329AA">
              <w:t>Experience of providing HR advice and guidance on employment issues.</w:t>
            </w:r>
          </w:p>
        </w:tc>
        <w:tc>
          <w:tcPr>
            <w:tcW w:w="3352" w:type="dxa"/>
            <w:tcBorders>
              <w:bottom w:val="single" w:sz="4" w:space="0" w:color="auto"/>
            </w:tcBorders>
          </w:tcPr>
          <w:p w14:paraId="5942DFB3" w14:textId="77777777" w:rsidR="008329AA" w:rsidRPr="008329AA" w:rsidRDefault="008329AA" w:rsidP="00990C14">
            <w:r w:rsidRPr="008329AA">
              <w:t>Application/Interview</w:t>
            </w:r>
          </w:p>
        </w:tc>
      </w:tr>
    </w:tbl>
    <w:p w14:paraId="6B17365F" w14:textId="77777777" w:rsidR="00E76052" w:rsidRDefault="00E76052" w:rsidP="008329AA">
      <w:pPr>
        <w:pStyle w:val="Heading4"/>
        <w:rPr>
          <w:rFonts w:ascii="Arial" w:hAnsi="Arial" w:cs="Arial"/>
          <w:i w:val="0"/>
          <w:iCs w:val="0"/>
          <w:color w:val="auto"/>
          <w:sz w:val="24"/>
        </w:rPr>
      </w:pPr>
    </w:p>
    <w:p w14:paraId="30B3EFCA" w14:textId="701830DB" w:rsidR="008329AA" w:rsidRPr="008329AA" w:rsidRDefault="008329AA" w:rsidP="008329AA">
      <w:pPr>
        <w:pStyle w:val="Heading4"/>
        <w:rPr>
          <w:rFonts w:ascii="Arial" w:hAnsi="Arial" w:cs="Arial"/>
          <w:i w:val="0"/>
          <w:iCs w:val="0"/>
          <w:color w:val="auto"/>
          <w:sz w:val="24"/>
        </w:rPr>
      </w:pPr>
      <w:r w:rsidRPr="008329AA">
        <w:rPr>
          <w:rFonts w:ascii="Arial" w:hAnsi="Arial" w:cs="Arial"/>
          <w:i w:val="0"/>
          <w:iCs w:val="0"/>
          <w:color w:val="auto"/>
          <w:sz w:val="24"/>
        </w:rPr>
        <w:t xml:space="preserve">Skills </w:t>
      </w:r>
    </w:p>
    <w:tbl>
      <w:tblPr>
        <w:tblStyle w:val="TableGrid"/>
        <w:tblW w:w="0" w:type="auto"/>
        <w:tblLayout w:type="fixed"/>
        <w:tblLook w:val="04A0" w:firstRow="1" w:lastRow="0" w:firstColumn="1" w:lastColumn="0" w:noHBand="0" w:noVBand="1"/>
        <w:tblDescription w:val="Essential skills criteria"/>
      </w:tblPr>
      <w:tblGrid>
        <w:gridCol w:w="1555"/>
        <w:gridCol w:w="5281"/>
        <w:gridCol w:w="3352"/>
      </w:tblGrid>
      <w:tr w:rsidR="008329AA" w:rsidRPr="008329AA" w14:paraId="44ACD336" w14:textId="77777777" w:rsidTr="00990C14">
        <w:trPr>
          <w:trHeight w:val="313"/>
          <w:tblHeader/>
        </w:trPr>
        <w:tc>
          <w:tcPr>
            <w:tcW w:w="1555" w:type="dxa"/>
          </w:tcPr>
          <w:p w14:paraId="0202D9A6" w14:textId="77777777" w:rsidR="008329AA" w:rsidRPr="008329AA" w:rsidRDefault="008329AA" w:rsidP="00990C14">
            <w:pPr>
              <w:pStyle w:val="Heading5"/>
              <w:rPr>
                <w:rFonts w:ascii="Arial" w:hAnsi="Arial" w:cs="Arial"/>
                <w:b/>
                <w:bCs/>
                <w:color w:val="auto"/>
              </w:rPr>
            </w:pPr>
            <w:r w:rsidRPr="008329AA">
              <w:rPr>
                <w:rFonts w:ascii="Arial" w:hAnsi="Arial" w:cs="Arial"/>
                <w:b/>
                <w:bCs/>
                <w:color w:val="auto"/>
              </w:rPr>
              <w:t>Essential criteria</w:t>
            </w:r>
          </w:p>
        </w:tc>
        <w:tc>
          <w:tcPr>
            <w:tcW w:w="5281" w:type="dxa"/>
          </w:tcPr>
          <w:p w14:paraId="426470CC" w14:textId="77777777" w:rsidR="008329AA" w:rsidRPr="008329AA" w:rsidRDefault="008329AA" w:rsidP="00990C14">
            <w:pPr>
              <w:pStyle w:val="Heading5"/>
              <w:rPr>
                <w:rFonts w:ascii="Arial" w:hAnsi="Arial" w:cs="Arial"/>
                <w:b/>
                <w:bCs/>
                <w:color w:val="auto"/>
              </w:rPr>
            </w:pPr>
            <w:r w:rsidRPr="008329AA">
              <w:rPr>
                <w:rFonts w:ascii="Arial" w:hAnsi="Arial" w:cs="Arial"/>
                <w:b/>
                <w:bCs/>
                <w:color w:val="auto"/>
              </w:rPr>
              <w:t>Criteria description</w:t>
            </w:r>
          </w:p>
        </w:tc>
        <w:tc>
          <w:tcPr>
            <w:tcW w:w="3352" w:type="dxa"/>
          </w:tcPr>
          <w:p w14:paraId="2248247F" w14:textId="77777777" w:rsidR="008329AA" w:rsidRPr="008329AA" w:rsidRDefault="008329AA" w:rsidP="00990C14">
            <w:pPr>
              <w:pStyle w:val="Heading5"/>
              <w:rPr>
                <w:rFonts w:ascii="Arial" w:hAnsi="Arial" w:cs="Arial"/>
                <w:b/>
                <w:bCs/>
                <w:color w:val="auto"/>
              </w:rPr>
            </w:pPr>
            <w:r w:rsidRPr="008329AA">
              <w:rPr>
                <w:rFonts w:ascii="Arial" w:hAnsi="Arial" w:cs="Arial"/>
                <w:b/>
                <w:bCs/>
                <w:color w:val="auto"/>
              </w:rPr>
              <w:t>Assessed by</w:t>
            </w:r>
          </w:p>
        </w:tc>
      </w:tr>
      <w:tr w:rsidR="008329AA" w:rsidRPr="008329AA" w14:paraId="713A5A95" w14:textId="77777777" w:rsidTr="00990C14">
        <w:tc>
          <w:tcPr>
            <w:tcW w:w="1555" w:type="dxa"/>
          </w:tcPr>
          <w:p w14:paraId="352F8580" w14:textId="77777777" w:rsidR="008329AA" w:rsidRPr="008329AA" w:rsidRDefault="008329AA" w:rsidP="00990C14">
            <w:r w:rsidRPr="008329AA">
              <w:t>6</w:t>
            </w:r>
          </w:p>
        </w:tc>
        <w:tc>
          <w:tcPr>
            <w:tcW w:w="5281" w:type="dxa"/>
          </w:tcPr>
          <w:p w14:paraId="7B2152E4" w14:textId="77777777" w:rsidR="008329AA" w:rsidRPr="008329AA" w:rsidRDefault="008329AA" w:rsidP="00990C14">
            <w:r w:rsidRPr="008329AA">
              <w:t xml:space="preserve">Good knowledge of current employment legislation and its application in the workplace. </w:t>
            </w:r>
          </w:p>
        </w:tc>
        <w:tc>
          <w:tcPr>
            <w:tcW w:w="3352" w:type="dxa"/>
          </w:tcPr>
          <w:p w14:paraId="4875FB66" w14:textId="77777777" w:rsidR="008329AA" w:rsidRPr="008329AA" w:rsidRDefault="008329AA" w:rsidP="00990C14">
            <w:r w:rsidRPr="008329AA">
              <w:t>Application/Interview</w:t>
            </w:r>
          </w:p>
        </w:tc>
      </w:tr>
      <w:tr w:rsidR="008329AA" w:rsidRPr="008329AA" w14:paraId="0C72B83E" w14:textId="77777777" w:rsidTr="00990C14">
        <w:tc>
          <w:tcPr>
            <w:tcW w:w="1555" w:type="dxa"/>
          </w:tcPr>
          <w:p w14:paraId="66B200DC" w14:textId="77777777" w:rsidR="008329AA" w:rsidRPr="008329AA" w:rsidRDefault="008329AA" w:rsidP="00990C14">
            <w:r w:rsidRPr="008329AA">
              <w:t>7</w:t>
            </w:r>
          </w:p>
        </w:tc>
        <w:tc>
          <w:tcPr>
            <w:tcW w:w="5281" w:type="dxa"/>
          </w:tcPr>
          <w:p w14:paraId="55D7E624" w14:textId="77777777" w:rsidR="008329AA" w:rsidRPr="008329AA" w:rsidRDefault="008329AA" w:rsidP="00990C14">
            <w:r w:rsidRPr="008329AA">
              <w:t xml:space="preserve">Ability to maintain an </w:t>
            </w:r>
            <w:proofErr w:type="gramStart"/>
            <w:r w:rsidRPr="008329AA">
              <w:t>up to date</w:t>
            </w:r>
            <w:proofErr w:type="gramEnd"/>
            <w:r w:rsidRPr="008329AA">
              <w:t xml:space="preserve"> knowledge of HR best practice, trends and employment legislation.</w:t>
            </w:r>
          </w:p>
        </w:tc>
        <w:tc>
          <w:tcPr>
            <w:tcW w:w="3352" w:type="dxa"/>
          </w:tcPr>
          <w:p w14:paraId="56A4D456" w14:textId="77777777" w:rsidR="008329AA" w:rsidRPr="008329AA" w:rsidRDefault="008329AA" w:rsidP="00990C14">
            <w:r w:rsidRPr="008329AA">
              <w:t xml:space="preserve">Application/Interview </w:t>
            </w:r>
          </w:p>
        </w:tc>
      </w:tr>
      <w:tr w:rsidR="008329AA" w:rsidRPr="008329AA" w14:paraId="0CB01E74" w14:textId="77777777" w:rsidTr="00990C14">
        <w:tc>
          <w:tcPr>
            <w:tcW w:w="1555" w:type="dxa"/>
          </w:tcPr>
          <w:p w14:paraId="2812E390" w14:textId="77777777" w:rsidR="008329AA" w:rsidRPr="008329AA" w:rsidRDefault="008329AA" w:rsidP="00990C14">
            <w:r w:rsidRPr="008329AA">
              <w:lastRenderedPageBreak/>
              <w:t>8</w:t>
            </w:r>
          </w:p>
        </w:tc>
        <w:tc>
          <w:tcPr>
            <w:tcW w:w="5281" w:type="dxa"/>
          </w:tcPr>
          <w:p w14:paraId="77B0D843" w14:textId="77777777" w:rsidR="008329AA" w:rsidRPr="008329AA" w:rsidRDefault="008329AA" w:rsidP="00990C14">
            <w:r w:rsidRPr="008329AA">
              <w:t>Ability to build credibility and effective working relationships with key stakeholders and colleagues.</w:t>
            </w:r>
          </w:p>
        </w:tc>
        <w:tc>
          <w:tcPr>
            <w:tcW w:w="3352" w:type="dxa"/>
          </w:tcPr>
          <w:p w14:paraId="56657115" w14:textId="77777777" w:rsidR="008329AA" w:rsidRPr="008329AA" w:rsidRDefault="008329AA" w:rsidP="00990C14">
            <w:r w:rsidRPr="008329AA">
              <w:t xml:space="preserve">Application/Interview </w:t>
            </w:r>
          </w:p>
        </w:tc>
      </w:tr>
      <w:tr w:rsidR="008329AA" w:rsidRPr="008329AA" w14:paraId="12DCAD3B" w14:textId="77777777" w:rsidTr="00990C14">
        <w:tc>
          <w:tcPr>
            <w:tcW w:w="1555" w:type="dxa"/>
          </w:tcPr>
          <w:p w14:paraId="5B8D0A3A" w14:textId="77777777" w:rsidR="008329AA" w:rsidRPr="008329AA" w:rsidRDefault="008329AA" w:rsidP="00990C14">
            <w:r w:rsidRPr="008329AA">
              <w:t>9</w:t>
            </w:r>
          </w:p>
        </w:tc>
        <w:tc>
          <w:tcPr>
            <w:tcW w:w="5281" w:type="dxa"/>
          </w:tcPr>
          <w:p w14:paraId="4CCE34DA" w14:textId="77777777" w:rsidR="008329AA" w:rsidRPr="008329AA" w:rsidRDefault="008329AA" w:rsidP="00990C14">
            <w:r w:rsidRPr="008329AA">
              <w:t xml:space="preserve">Ability to </w:t>
            </w:r>
            <w:proofErr w:type="spellStart"/>
            <w:r w:rsidRPr="008329AA">
              <w:t>analyse</w:t>
            </w:r>
            <w:proofErr w:type="spellEnd"/>
            <w:r w:rsidRPr="008329AA">
              <w:t xml:space="preserve"> complex information.</w:t>
            </w:r>
          </w:p>
        </w:tc>
        <w:tc>
          <w:tcPr>
            <w:tcW w:w="3352" w:type="dxa"/>
          </w:tcPr>
          <w:p w14:paraId="1DCE6A9C" w14:textId="77777777" w:rsidR="008329AA" w:rsidRPr="008329AA" w:rsidRDefault="008329AA" w:rsidP="00990C14">
            <w:r w:rsidRPr="008329AA">
              <w:t xml:space="preserve">Interview/Test </w:t>
            </w:r>
          </w:p>
        </w:tc>
      </w:tr>
      <w:tr w:rsidR="008329AA" w:rsidRPr="008329AA" w14:paraId="28174B60" w14:textId="77777777" w:rsidTr="00990C14">
        <w:tc>
          <w:tcPr>
            <w:tcW w:w="1555" w:type="dxa"/>
          </w:tcPr>
          <w:p w14:paraId="36EE59A5" w14:textId="77777777" w:rsidR="008329AA" w:rsidRPr="008329AA" w:rsidRDefault="008329AA" w:rsidP="00990C14">
            <w:r w:rsidRPr="008329AA">
              <w:t>10</w:t>
            </w:r>
          </w:p>
        </w:tc>
        <w:tc>
          <w:tcPr>
            <w:tcW w:w="5281" w:type="dxa"/>
          </w:tcPr>
          <w:p w14:paraId="70F1E508" w14:textId="77777777" w:rsidR="008329AA" w:rsidRPr="008329AA" w:rsidRDefault="008329AA" w:rsidP="00990C14">
            <w:r w:rsidRPr="008329AA">
              <w:t>Effective written and communication skills.</w:t>
            </w:r>
          </w:p>
        </w:tc>
        <w:tc>
          <w:tcPr>
            <w:tcW w:w="3352" w:type="dxa"/>
          </w:tcPr>
          <w:p w14:paraId="0AEC58CC" w14:textId="77777777" w:rsidR="008329AA" w:rsidRPr="008329AA" w:rsidRDefault="008329AA" w:rsidP="00990C14">
            <w:r w:rsidRPr="008329AA">
              <w:t xml:space="preserve">Application/Interview/Test </w:t>
            </w:r>
          </w:p>
        </w:tc>
      </w:tr>
    </w:tbl>
    <w:p w14:paraId="40E1C5EF" w14:textId="20B35D5F" w:rsidR="007973AA" w:rsidRPr="00D77238" w:rsidRDefault="007973AA" w:rsidP="00D77238">
      <w:pPr>
        <w:pStyle w:val="BodyText"/>
        <w:spacing w:before="120" w:after="120"/>
        <w:rPr>
          <w:b/>
        </w:rPr>
      </w:pPr>
    </w:p>
    <w:p w14:paraId="40E1C5F0" w14:textId="77777777" w:rsidR="007973AA" w:rsidRDefault="000712A4">
      <w:pPr>
        <w:spacing w:before="240"/>
        <w:ind w:left="132"/>
        <w:rPr>
          <w:b/>
          <w:sz w:val="24"/>
        </w:rPr>
      </w:pPr>
      <w:bookmarkStart w:id="9" w:name="Our_accreditations"/>
      <w:bookmarkEnd w:id="9"/>
      <w:r>
        <w:rPr>
          <w:b/>
          <w:sz w:val="24"/>
        </w:rPr>
        <w:t>Our</w:t>
      </w:r>
      <w:r>
        <w:rPr>
          <w:b/>
          <w:spacing w:val="-1"/>
          <w:sz w:val="24"/>
        </w:rPr>
        <w:t xml:space="preserve"> </w:t>
      </w:r>
      <w:r>
        <w:rPr>
          <w:b/>
          <w:spacing w:val="-2"/>
          <w:sz w:val="24"/>
        </w:rPr>
        <w:t>accreditations</w:t>
      </w:r>
    </w:p>
    <w:p w14:paraId="40E1C5F1" w14:textId="77777777" w:rsidR="007973AA" w:rsidRDefault="000712A4">
      <w:pPr>
        <w:pStyle w:val="BodyText"/>
        <w:spacing w:before="38"/>
        <w:rPr>
          <w:b/>
          <w:sz w:val="20"/>
        </w:rPr>
      </w:pPr>
      <w:r>
        <w:rPr>
          <w:noProof/>
        </w:rPr>
        <w:drawing>
          <wp:anchor distT="0" distB="0" distL="0" distR="0" simplePos="0" relativeHeight="487590400" behindDoc="1" locked="0" layoutInCell="1" allowOverlap="1" wp14:anchorId="40E1C5FD" wp14:editId="40E1C5FE">
            <wp:simplePos x="0" y="0"/>
            <wp:positionH relativeFrom="page">
              <wp:posOffset>590231</wp:posOffset>
            </wp:positionH>
            <wp:positionV relativeFrom="paragraph">
              <wp:posOffset>185910</wp:posOffset>
            </wp:positionV>
            <wp:extent cx="6445292" cy="762762"/>
            <wp:effectExtent l="0" t="0" r="0" b="0"/>
            <wp:wrapTopAndBottom/>
            <wp:docPr id="21" name="Image 21" descr="A group of logos with text  AI-generated content may be incorrec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descr="A group of logos with text  AI-generated content may be incorrect. "/>
                    <pic:cNvPicPr/>
                  </pic:nvPicPr>
                  <pic:blipFill>
                    <a:blip r:embed="rId30" cstate="print"/>
                    <a:stretch>
                      <a:fillRect/>
                    </a:stretch>
                  </pic:blipFill>
                  <pic:spPr>
                    <a:xfrm>
                      <a:off x="0" y="0"/>
                      <a:ext cx="6445292" cy="762762"/>
                    </a:xfrm>
                    <a:prstGeom prst="rect">
                      <a:avLst/>
                    </a:prstGeom>
                  </pic:spPr>
                </pic:pic>
              </a:graphicData>
            </a:graphic>
          </wp:anchor>
        </w:drawing>
      </w:r>
    </w:p>
    <w:p w14:paraId="40E1C5F2" w14:textId="77777777" w:rsidR="007973AA" w:rsidRDefault="000712A4">
      <w:pPr>
        <w:pStyle w:val="BodyText"/>
        <w:spacing w:before="217"/>
        <w:ind w:left="131" w:right="202"/>
      </w:pPr>
      <w:r>
        <w:t>Our</w:t>
      </w:r>
      <w:r>
        <w:rPr>
          <w:spacing w:val="-5"/>
        </w:rPr>
        <w:t xml:space="preserve"> </w:t>
      </w:r>
      <w:r>
        <w:t>accreditations</w:t>
      </w:r>
      <w:r>
        <w:rPr>
          <w:spacing w:val="-6"/>
        </w:rPr>
        <w:t xml:space="preserve"> </w:t>
      </w:r>
      <w:r>
        <w:t>include</w:t>
      </w:r>
      <w:r>
        <w:rPr>
          <w:spacing w:val="-3"/>
        </w:rPr>
        <w:t xml:space="preserve"> </w:t>
      </w:r>
      <w:r>
        <w:t>Disability</w:t>
      </w:r>
      <w:r>
        <w:rPr>
          <w:spacing w:val="-4"/>
        </w:rPr>
        <w:t xml:space="preserve"> </w:t>
      </w:r>
      <w:r>
        <w:t>Confident</w:t>
      </w:r>
      <w:r>
        <w:rPr>
          <w:spacing w:val="-3"/>
        </w:rPr>
        <w:t xml:space="preserve"> </w:t>
      </w:r>
      <w:r>
        <w:t>Leader,</w:t>
      </w:r>
      <w:r>
        <w:rPr>
          <w:spacing w:val="-3"/>
        </w:rPr>
        <w:t xml:space="preserve"> </w:t>
      </w:r>
      <w:r>
        <w:t>The</w:t>
      </w:r>
      <w:r>
        <w:rPr>
          <w:spacing w:val="-3"/>
        </w:rPr>
        <w:t xml:space="preserve"> </w:t>
      </w:r>
      <w:r>
        <w:t>Mayor’s</w:t>
      </w:r>
      <w:r>
        <w:rPr>
          <w:spacing w:val="-4"/>
        </w:rPr>
        <w:t xml:space="preserve"> </w:t>
      </w:r>
      <w:r>
        <w:t>Good</w:t>
      </w:r>
      <w:r>
        <w:rPr>
          <w:spacing w:val="-5"/>
        </w:rPr>
        <w:t xml:space="preserve"> </w:t>
      </w:r>
      <w:r>
        <w:t>Work</w:t>
      </w:r>
      <w:r>
        <w:rPr>
          <w:spacing w:val="-4"/>
        </w:rPr>
        <w:t xml:space="preserve"> </w:t>
      </w:r>
      <w:r>
        <w:t>Standard, London Living Wage Employer, Stonewall Diversity Champion, and Employer with Heart.</w:t>
      </w:r>
    </w:p>
    <w:sectPr w:rsidR="007973AA">
      <w:pgSz w:w="11900" w:h="16850"/>
      <w:pgMar w:top="640" w:right="740" w:bottom="28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A051B"/>
    <w:multiLevelType w:val="hybridMultilevel"/>
    <w:tmpl w:val="2F7CF45C"/>
    <w:lvl w:ilvl="0" w:tplc="209A0788">
      <w:numFmt w:val="bullet"/>
      <w:lvlText w:val="•"/>
      <w:lvlJc w:val="left"/>
      <w:pPr>
        <w:ind w:left="492" w:hanging="360"/>
      </w:pPr>
      <w:rPr>
        <w:rFonts w:ascii="Arial" w:eastAsia="Arial" w:hAnsi="Arial" w:cs="Arial" w:hint="default"/>
      </w:rPr>
    </w:lvl>
    <w:lvl w:ilvl="1" w:tplc="08090003" w:tentative="1">
      <w:start w:val="1"/>
      <w:numFmt w:val="bullet"/>
      <w:lvlText w:val="o"/>
      <w:lvlJc w:val="left"/>
      <w:pPr>
        <w:ind w:left="1212" w:hanging="360"/>
      </w:pPr>
      <w:rPr>
        <w:rFonts w:ascii="Courier New" w:hAnsi="Courier New" w:cs="Courier New" w:hint="default"/>
      </w:rPr>
    </w:lvl>
    <w:lvl w:ilvl="2" w:tplc="08090005" w:tentative="1">
      <w:start w:val="1"/>
      <w:numFmt w:val="bullet"/>
      <w:lvlText w:val=""/>
      <w:lvlJc w:val="left"/>
      <w:pPr>
        <w:ind w:left="1932" w:hanging="360"/>
      </w:pPr>
      <w:rPr>
        <w:rFonts w:ascii="Wingdings" w:hAnsi="Wingdings" w:hint="default"/>
      </w:rPr>
    </w:lvl>
    <w:lvl w:ilvl="3" w:tplc="08090001" w:tentative="1">
      <w:start w:val="1"/>
      <w:numFmt w:val="bullet"/>
      <w:lvlText w:val=""/>
      <w:lvlJc w:val="left"/>
      <w:pPr>
        <w:ind w:left="2652" w:hanging="360"/>
      </w:pPr>
      <w:rPr>
        <w:rFonts w:ascii="Symbol" w:hAnsi="Symbol" w:hint="default"/>
      </w:rPr>
    </w:lvl>
    <w:lvl w:ilvl="4" w:tplc="08090003" w:tentative="1">
      <w:start w:val="1"/>
      <w:numFmt w:val="bullet"/>
      <w:lvlText w:val="o"/>
      <w:lvlJc w:val="left"/>
      <w:pPr>
        <w:ind w:left="3372" w:hanging="360"/>
      </w:pPr>
      <w:rPr>
        <w:rFonts w:ascii="Courier New" w:hAnsi="Courier New" w:cs="Courier New" w:hint="default"/>
      </w:rPr>
    </w:lvl>
    <w:lvl w:ilvl="5" w:tplc="08090005" w:tentative="1">
      <w:start w:val="1"/>
      <w:numFmt w:val="bullet"/>
      <w:lvlText w:val=""/>
      <w:lvlJc w:val="left"/>
      <w:pPr>
        <w:ind w:left="4092" w:hanging="360"/>
      </w:pPr>
      <w:rPr>
        <w:rFonts w:ascii="Wingdings" w:hAnsi="Wingdings" w:hint="default"/>
      </w:rPr>
    </w:lvl>
    <w:lvl w:ilvl="6" w:tplc="08090001" w:tentative="1">
      <w:start w:val="1"/>
      <w:numFmt w:val="bullet"/>
      <w:lvlText w:val=""/>
      <w:lvlJc w:val="left"/>
      <w:pPr>
        <w:ind w:left="4812" w:hanging="360"/>
      </w:pPr>
      <w:rPr>
        <w:rFonts w:ascii="Symbol" w:hAnsi="Symbol" w:hint="default"/>
      </w:rPr>
    </w:lvl>
    <w:lvl w:ilvl="7" w:tplc="08090003" w:tentative="1">
      <w:start w:val="1"/>
      <w:numFmt w:val="bullet"/>
      <w:lvlText w:val="o"/>
      <w:lvlJc w:val="left"/>
      <w:pPr>
        <w:ind w:left="5532" w:hanging="360"/>
      </w:pPr>
      <w:rPr>
        <w:rFonts w:ascii="Courier New" w:hAnsi="Courier New" w:cs="Courier New" w:hint="default"/>
      </w:rPr>
    </w:lvl>
    <w:lvl w:ilvl="8" w:tplc="08090005" w:tentative="1">
      <w:start w:val="1"/>
      <w:numFmt w:val="bullet"/>
      <w:lvlText w:val=""/>
      <w:lvlJc w:val="left"/>
      <w:pPr>
        <w:ind w:left="6252" w:hanging="360"/>
      </w:pPr>
      <w:rPr>
        <w:rFonts w:ascii="Wingdings" w:hAnsi="Wingdings" w:hint="default"/>
      </w:rPr>
    </w:lvl>
  </w:abstractNum>
  <w:abstractNum w:abstractNumId="1" w15:restartNumberingAfterBreak="0">
    <w:nsid w:val="08EE52F8"/>
    <w:multiLevelType w:val="hybridMultilevel"/>
    <w:tmpl w:val="77DCC86C"/>
    <w:lvl w:ilvl="0" w:tplc="7C449848">
      <w:numFmt w:val="bullet"/>
      <w:lvlText w:val=""/>
      <w:lvlJc w:val="left"/>
      <w:pPr>
        <w:ind w:left="698" w:hanging="284"/>
      </w:pPr>
      <w:rPr>
        <w:rFonts w:ascii="Symbol" w:eastAsia="Symbol" w:hAnsi="Symbol" w:cs="Symbol" w:hint="default"/>
        <w:b w:val="0"/>
        <w:bCs w:val="0"/>
        <w:i w:val="0"/>
        <w:iCs w:val="0"/>
        <w:color w:val="288546"/>
        <w:spacing w:val="0"/>
        <w:w w:val="100"/>
        <w:sz w:val="24"/>
        <w:szCs w:val="24"/>
        <w:lang w:val="en-US" w:eastAsia="en-US" w:bidi="ar-SA"/>
      </w:rPr>
    </w:lvl>
    <w:lvl w:ilvl="1" w:tplc="AA5AAA3E">
      <w:numFmt w:val="bullet"/>
      <w:lvlText w:val="•"/>
      <w:lvlJc w:val="left"/>
      <w:pPr>
        <w:ind w:left="1673" w:hanging="284"/>
      </w:pPr>
      <w:rPr>
        <w:rFonts w:hint="default"/>
        <w:lang w:val="en-US" w:eastAsia="en-US" w:bidi="ar-SA"/>
      </w:rPr>
    </w:lvl>
    <w:lvl w:ilvl="2" w:tplc="83D4C112">
      <w:numFmt w:val="bullet"/>
      <w:lvlText w:val="•"/>
      <w:lvlJc w:val="left"/>
      <w:pPr>
        <w:ind w:left="2647" w:hanging="284"/>
      </w:pPr>
      <w:rPr>
        <w:rFonts w:hint="default"/>
        <w:lang w:val="en-US" w:eastAsia="en-US" w:bidi="ar-SA"/>
      </w:rPr>
    </w:lvl>
    <w:lvl w:ilvl="3" w:tplc="54406D2A">
      <w:numFmt w:val="bullet"/>
      <w:lvlText w:val="•"/>
      <w:lvlJc w:val="left"/>
      <w:pPr>
        <w:ind w:left="3621" w:hanging="284"/>
      </w:pPr>
      <w:rPr>
        <w:rFonts w:hint="default"/>
        <w:lang w:val="en-US" w:eastAsia="en-US" w:bidi="ar-SA"/>
      </w:rPr>
    </w:lvl>
    <w:lvl w:ilvl="4" w:tplc="858CDAD0">
      <w:numFmt w:val="bullet"/>
      <w:lvlText w:val="•"/>
      <w:lvlJc w:val="left"/>
      <w:pPr>
        <w:ind w:left="4595" w:hanging="284"/>
      </w:pPr>
      <w:rPr>
        <w:rFonts w:hint="default"/>
        <w:lang w:val="en-US" w:eastAsia="en-US" w:bidi="ar-SA"/>
      </w:rPr>
    </w:lvl>
    <w:lvl w:ilvl="5" w:tplc="E6C48318">
      <w:numFmt w:val="bullet"/>
      <w:lvlText w:val="•"/>
      <w:lvlJc w:val="left"/>
      <w:pPr>
        <w:ind w:left="5569" w:hanging="284"/>
      </w:pPr>
      <w:rPr>
        <w:rFonts w:hint="default"/>
        <w:lang w:val="en-US" w:eastAsia="en-US" w:bidi="ar-SA"/>
      </w:rPr>
    </w:lvl>
    <w:lvl w:ilvl="6" w:tplc="AC748EA6">
      <w:numFmt w:val="bullet"/>
      <w:lvlText w:val="•"/>
      <w:lvlJc w:val="left"/>
      <w:pPr>
        <w:ind w:left="6543" w:hanging="284"/>
      </w:pPr>
      <w:rPr>
        <w:rFonts w:hint="default"/>
        <w:lang w:val="en-US" w:eastAsia="en-US" w:bidi="ar-SA"/>
      </w:rPr>
    </w:lvl>
    <w:lvl w:ilvl="7" w:tplc="DD28039E">
      <w:numFmt w:val="bullet"/>
      <w:lvlText w:val="•"/>
      <w:lvlJc w:val="left"/>
      <w:pPr>
        <w:ind w:left="7517" w:hanging="284"/>
      </w:pPr>
      <w:rPr>
        <w:rFonts w:hint="default"/>
        <w:lang w:val="en-US" w:eastAsia="en-US" w:bidi="ar-SA"/>
      </w:rPr>
    </w:lvl>
    <w:lvl w:ilvl="8" w:tplc="2B721606">
      <w:numFmt w:val="bullet"/>
      <w:lvlText w:val="•"/>
      <w:lvlJc w:val="left"/>
      <w:pPr>
        <w:ind w:left="8491" w:hanging="284"/>
      </w:pPr>
      <w:rPr>
        <w:rFonts w:hint="default"/>
        <w:lang w:val="en-US" w:eastAsia="en-US" w:bidi="ar-SA"/>
      </w:rPr>
    </w:lvl>
  </w:abstractNum>
  <w:abstractNum w:abstractNumId="2" w15:restartNumberingAfterBreak="0">
    <w:nsid w:val="0C8C0ECA"/>
    <w:multiLevelType w:val="hybridMultilevel"/>
    <w:tmpl w:val="24065D70"/>
    <w:lvl w:ilvl="0" w:tplc="209A0788">
      <w:numFmt w:val="bullet"/>
      <w:lvlText w:val="•"/>
      <w:lvlJc w:val="left"/>
      <w:pPr>
        <w:ind w:left="624" w:hanging="360"/>
      </w:pPr>
      <w:rPr>
        <w:rFonts w:ascii="Arial" w:eastAsia="Arial" w:hAnsi="Arial" w:cs="Arial" w:hint="default"/>
      </w:rPr>
    </w:lvl>
    <w:lvl w:ilvl="1" w:tplc="08090003" w:tentative="1">
      <w:start w:val="1"/>
      <w:numFmt w:val="bullet"/>
      <w:lvlText w:val="o"/>
      <w:lvlJc w:val="left"/>
      <w:pPr>
        <w:ind w:left="1572" w:hanging="360"/>
      </w:pPr>
      <w:rPr>
        <w:rFonts w:ascii="Courier New" w:hAnsi="Courier New" w:cs="Courier New" w:hint="default"/>
      </w:rPr>
    </w:lvl>
    <w:lvl w:ilvl="2" w:tplc="08090005" w:tentative="1">
      <w:start w:val="1"/>
      <w:numFmt w:val="bullet"/>
      <w:lvlText w:val=""/>
      <w:lvlJc w:val="left"/>
      <w:pPr>
        <w:ind w:left="2292" w:hanging="360"/>
      </w:pPr>
      <w:rPr>
        <w:rFonts w:ascii="Wingdings" w:hAnsi="Wingdings" w:hint="default"/>
      </w:rPr>
    </w:lvl>
    <w:lvl w:ilvl="3" w:tplc="08090001" w:tentative="1">
      <w:start w:val="1"/>
      <w:numFmt w:val="bullet"/>
      <w:lvlText w:val=""/>
      <w:lvlJc w:val="left"/>
      <w:pPr>
        <w:ind w:left="3012" w:hanging="360"/>
      </w:pPr>
      <w:rPr>
        <w:rFonts w:ascii="Symbol" w:hAnsi="Symbol" w:hint="default"/>
      </w:rPr>
    </w:lvl>
    <w:lvl w:ilvl="4" w:tplc="08090003" w:tentative="1">
      <w:start w:val="1"/>
      <w:numFmt w:val="bullet"/>
      <w:lvlText w:val="o"/>
      <w:lvlJc w:val="left"/>
      <w:pPr>
        <w:ind w:left="3732" w:hanging="360"/>
      </w:pPr>
      <w:rPr>
        <w:rFonts w:ascii="Courier New" w:hAnsi="Courier New" w:cs="Courier New" w:hint="default"/>
      </w:rPr>
    </w:lvl>
    <w:lvl w:ilvl="5" w:tplc="08090005" w:tentative="1">
      <w:start w:val="1"/>
      <w:numFmt w:val="bullet"/>
      <w:lvlText w:val=""/>
      <w:lvlJc w:val="left"/>
      <w:pPr>
        <w:ind w:left="4452" w:hanging="360"/>
      </w:pPr>
      <w:rPr>
        <w:rFonts w:ascii="Wingdings" w:hAnsi="Wingdings" w:hint="default"/>
      </w:rPr>
    </w:lvl>
    <w:lvl w:ilvl="6" w:tplc="08090001" w:tentative="1">
      <w:start w:val="1"/>
      <w:numFmt w:val="bullet"/>
      <w:lvlText w:val=""/>
      <w:lvlJc w:val="left"/>
      <w:pPr>
        <w:ind w:left="5172" w:hanging="360"/>
      </w:pPr>
      <w:rPr>
        <w:rFonts w:ascii="Symbol" w:hAnsi="Symbol" w:hint="default"/>
      </w:rPr>
    </w:lvl>
    <w:lvl w:ilvl="7" w:tplc="08090003" w:tentative="1">
      <w:start w:val="1"/>
      <w:numFmt w:val="bullet"/>
      <w:lvlText w:val="o"/>
      <w:lvlJc w:val="left"/>
      <w:pPr>
        <w:ind w:left="5892" w:hanging="360"/>
      </w:pPr>
      <w:rPr>
        <w:rFonts w:ascii="Courier New" w:hAnsi="Courier New" w:cs="Courier New" w:hint="default"/>
      </w:rPr>
    </w:lvl>
    <w:lvl w:ilvl="8" w:tplc="08090005" w:tentative="1">
      <w:start w:val="1"/>
      <w:numFmt w:val="bullet"/>
      <w:lvlText w:val=""/>
      <w:lvlJc w:val="left"/>
      <w:pPr>
        <w:ind w:left="6612" w:hanging="360"/>
      </w:pPr>
      <w:rPr>
        <w:rFonts w:ascii="Wingdings" w:hAnsi="Wingdings" w:hint="default"/>
      </w:rPr>
    </w:lvl>
  </w:abstractNum>
  <w:abstractNum w:abstractNumId="3" w15:restartNumberingAfterBreak="0">
    <w:nsid w:val="306837A5"/>
    <w:multiLevelType w:val="hybridMultilevel"/>
    <w:tmpl w:val="C3A66050"/>
    <w:lvl w:ilvl="0" w:tplc="5EAC8092">
      <w:numFmt w:val="bullet"/>
      <w:lvlText w:val=""/>
      <w:lvlJc w:val="left"/>
      <w:pPr>
        <w:ind w:left="681" w:hanging="284"/>
      </w:pPr>
      <w:rPr>
        <w:rFonts w:ascii="Symbol" w:eastAsia="Symbol" w:hAnsi="Symbol" w:cs="Symbol" w:hint="default"/>
        <w:b w:val="0"/>
        <w:bCs w:val="0"/>
        <w:i w:val="0"/>
        <w:iCs w:val="0"/>
        <w:color w:val="288546"/>
        <w:spacing w:val="0"/>
        <w:w w:val="100"/>
        <w:sz w:val="24"/>
        <w:szCs w:val="24"/>
        <w:lang w:val="en-US" w:eastAsia="en-US" w:bidi="ar-SA"/>
      </w:rPr>
    </w:lvl>
    <w:lvl w:ilvl="1" w:tplc="C7626E60">
      <w:numFmt w:val="bullet"/>
      <w:lvlText w:val="•"/>
      <w:lvlJc w:val="left"/>
      <w:pPr>
        <w:ind w:left="1631" w:hanging="284"/>
      </w:pPr>
      <w:rPr>
        <w:rFonts w:hint="default"/>
        <w:lang w:val="en-US" w:eastAsia="en-US" w:bidi="ar-SA"/>
      </w:rPr>
    </w:lvl>
    <w:lvl w:ilvl="2" w:tplc="CE9A66F8">
      <w:numFmt w:val="bullet"/>
      <w:lvlText w:val="•"/>
      <w:lvlJc w:val="left"/>
      <w:pPr>
        <w:ind w:left="2583" w:hanging="284"/>
      </w:pPr>
      <w:rPr>
        <w:rFonts w:hint="default"/>
        <w:lang w:val="en-US" w:eastAsia="en-US" w:bidi="ar-SA"/>
      </w:rPr>
    </w:lvl>
    <w:lvl w:ilvl="3" w:tplc="B234F782">
      <w:numFmt w:val="bullet"/>
      <w:lvlText w:val="•"/>
      <w:lvlJc w:val="left"/>
      <w:pPr>
        <w:ind w:left="3534" w:hanging="284"/>
      </w:pPr>
      <w:rPr>
        <w:rFonts w:hint="default"/>
        <w:lang w:val="en-US" w:eastAsia="en-US" w:bidi="ar-SA"/>
      </w:rPr>
    </w:lvl>
    <w:lvl w:ilvl="4" w:tplc="CA7A47BC">
      <w:numFmt w:val="bullet"/>
      <w:lvlText w:val="•"/>
      <w:lvlJc w:val="left"/>
      <w:pPr>
        <w:ind w:left="4486" w:hanging="284"/>
      </w:pPr>
      <w:rPr>
        <w:rFonts w:hint="default"/>
        <w:lang w:val="en-US" w:eastAsia="en-US" w:bidi="ar-SA"/>
      </w:rPr>
    </w:lvl>
    <w:lvl w:ilvl="5" w:tplc="890293C4">
      <w:numFmt w:val="bullet"/>
      <w:lvlText w:val="•"/>
      <w:lvlJc w:val="left"/>
      <w:pPr>
        <w:ind w:left="5437" w:hanging="284"/>
      </w:pPr>
      <w:rPr>
        <w:rFonts w:hint="default"/>
        <w:lang w:val="en-US" w:eastAsia="en-US" w:bidi="ar-SA"/>
      </w:rPr>
    </w:lvl>
    <w:lvl w:ilvl="6" w:tplc="70061F88">
      <w:numFmt w:val="bullet"/>
      <w:lvlText w:val="•"/>
      <w:lvlJc w:val="left"/>
      <w:pPr>
        <w:ind w:left="6389" w:hanging="284"/>
      </w:pPr>
      <w:rPr>
        <w:rFonts w:hint="default"/>
        <w:lang w:val="en-US" w:eastAsia="en-US" w:bidi="ar-SA"/>
      </w:rPr>
    </w:lvl>
    <w:lvl w:ilvl="7" w:tplc="0E181E12">
      <w:numFmt w:val="bullet"/>
      <w:lvlText w:val="•"/>
      <w:lvlJc w:val="left"/>
      <w:pPr>
        <w:ind w:left="7340" w:hanging="284"/>
      </w:pPr>
      <w:rPr>
        <w:rFonts w:hint="default"/>
        <w:lang w:val="en-US" w:eastAsia="en-US" w:bidi="ar-SA"/>
      </w:rPr>
    </w:lvl>
    <w:lvl w:ilvl="8" w:tplc="04906914">
      <w:numFmt w:val="bullet"/>
      <w:lvlText w:val="•"/>
      <w:lvlJc w:val="left"/>
      <w:pPr>
        <w:ind w:left="8292" w:hanging="284"/>
      </w:pPr>
      <w:rPr>
        <w:rFonts w:hint="default"/>
        <w:lang w:val="en-US" w:eastAsia="en-US" w:bidi="ar-SA"/>
      </w:rPr>
    </w:lvl>
  </w:abstractNum>
  <w:abstractNum w:abstractNumId="4" w15:restartNumberingAfterBreak="0">
    <w:nsid w:val="6DB16264"/>
    <w:multiLevelType w:val="hybridMultilevel"/>
    <w:tmpl w:val="DE1C5244"/>
    <w:lvl w:ilvl="0" w:tplc="08090001">
      <w:start w:val="1"/>
      <w:numFmt w:val="bullet"/>
      <w:lvlText w:val=""/>
      <w:lvlJc w:val="left"/>
      <w:pPr>
        <w:ind w:left="852" w:hanging="360"/>
      </w:pPr>
      <w:rPr>
        <w:rFonts w:ascii="Symbol" w:hAnsi="Symbol" w:hint="default"/>
      </w:rPr>
    </w:lvl>
    <w:lvl w:ilvl="1" w:tplc="08090003" w:tentative="1">
      <w:start w:val="1"/>
      <w:numFmt w:val="bullet"/>
      <w:lvlText w:val="o"/>
      <w:lvlJc w:val="left"/>
      <w:pPr>
        <w:ind w:left="1572" w:hanging="360"/>
      </w:pPr>
      <w:rPr>
        <w:rFonts w:ascii="Courier New" w:hAnsi="Courier New" w:cs="Courier New" w:hint="default"/>
      </w:rPr>
    </w:lvl>
    <w:lvl w:ilvl="2" w:tplc="08090005" w:tentative="1">
      <w:start w:val="1"/>
      <w:numFmt w:val="bullet"/>
      <w:lvlText w:val=""/>
      <w:lvlJc w:val="left"/>
      <w:pPr>
        <w:ind w:left="2292" w:hanging="360"/>
      </w:pPr>
      <w:rPr>
        <w:rFonts w:ascii="Wingdings" w:hAnsi="Wingdings" w:hint="default"/>
      </w:rPr>
    </w:lvl>
    <w:lvl w:ilvl="3" w:tplc="08090001" w:tentative="1">
      <w:start w:val="1"/>
      <w:numFmt w:val="bullet"/>
      <w:lvlText w:val=""/>
      <w:lvlJc w:val="left"/>
      <w:pPr>
        <w:ind w:left="3012" w:hanging="360"/>
      </w:pPr>
      <w:rPr>
        <w:rFonts w:ascii="Symbol" w:hAnsi="Symbol" w:hint="default"/>
      </w:rPr>
    </w:lvl>
    <w:lvl w:ilvl="4" w:tplc="08090003" w:tentative="1">
      <w:start w:val="1"/>
      <w:numFmt w:val="bullet"/>
      <w:lvlText w:val="o"/>
      <w:lvlJc w:val="left"/>
      <w:pPr>
        <w:ind w:left="3732" w:hanging="360"/>
      </w:pPr>
      <w:rPr>
        <w:rFonts w:ascii="Courier New" w:hAnsi="Courier New" w:cs="Courier New" w:hint="default"/>
      </w:rPr>
    </w:lvl>
    <w:lvl w:ilvl="5" w:tplc="08090005" w:tentative="1">
      <w:start w:val="1"/>
      <w:numFmt w:val="bullet"/>
      <w:lvlText w:val=""/>
      <w:lvlJc w:val="left"/>
      <w:pPr>
        <w:ind w:left="4452" w:hanging="360"/>
      </w:pPr>
      <w:rPr>
        <w:rFonts w:ascii="Wingdings" w:hAnsi="Wingdings" w:hint="default"/>
      </w:rPr>
    </w:lvl>
    <w:lvl w:ilvl="6" w:tplc="08090001" w:tentative="1">
      <w:start w:val="1"/>
      <w:numFmt w:val="bullet"/>
      <w:lvlText w:val=""/>
      <w:lvlJc w:val="left"/>
      <w:pPr>
        <w:ind w:left="5172" w:hanging="360"/>
      </w:pPr>
      <w:rPr>
        <w:rFonts w:ascii="Symbol" w:hAnsi="Symbol" w:hint="default"/>
      </w:rPr>
    </w:lvl>
    <w:lvl w:ilvl="7" w:tplc="08090003" w:tentative="1">
      <w:start w:val="1"/>
      <w:numFmt w:val="bullet"/>
      <w:lvlText w:val="o"/>
      <w:lvlJc w:val="left"/>
      <w:pPr>
        <w:ind w:left="5892" w:hanging="360"/>
      </w:pPr>
      <w:rPr>
        <w:rFonts w:ascii="Courier New" w:hAnsi="Courier New" w:cs="Courier New" w:hint="default"/>
      </w:rPr>
    </w:lvl>
    <w:lvl w:ilvl="8" w:tplc="08090005" w:tentative="1">
      <w:start w:val="1"/>
      <w:numFmt w:val="bullet"/>
      <w:lvlText w:val=""/>
      <w:lvlJc w:val="left"/>
      <w:pPr>
        <w:ind w:left="6612" w:hanging="360"/>
      </w:pPr>
      <w:rPr>
        <w:rFonts w:ascii="Wingdings" w:hAnsi="Wingdings" w:hint="default"/>
      </w:rPr>
    </w:lvl>
  </w:abstractNum>
  <w:num w:numId="1" w16cid:durableId="1150446146">
    <w:abstractNumId w:val="3"/>
  </w:num>
  <w:num w:numId="2" w16cid:durableId="1595673331">
    <w:abstractNumId w:val="1"/>
  </w:num>
  <w:num w:numId="3" w16cid:durableId="56367171">
    <w:abstractNumId w:val="4"/>
  </w:num>
  <w:num w:numId="4" w16cid:durableId="171992284">
    <w:abstractNumId w:val="0"/>
  </w:num>
  <w:num w:numId="5" w16cid:durableId="13485583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3AA"/>
    <w:rsid w:val="00026756"/>
    <w:rsid w:val="000712A4"/>
    <w:rsid w:val="002745CE"/>
    <w:rsid w:val="002B1C64"/>
    <w:rsid w:val="002E0721"/>
    <w:rsid w:val="002F4169"/>
    <w:rsid w:val="00312DA4"/>
    <w:rsid w:val="003316E4"/>
    <w:rsid w:val="00355254"/>
    <w:rsid w:val="003C121D"/>
    <w:rsid w:val="003C50A2"/>
    <w:rsid w:val="00441F1E"/>
    <w:rsid w:val="004A73D4"/>
    <w:rsid w:val="00566694"/>
    <w:rsid w:val="005833E5"/>
    <w:rsid w:val="00612DB8"/>
    <w:rsid w:val="006A5041"/>
    <w:rsid w:val="006D3627"/>
    <w:rsid w:val="0075462F"/>
    <w:rsid w:val="007973AA"/>
    <w:rsid w:val="0083260E"/>
    <w:rsid w:val="008329AA"/>
    <w:rsid w:val="00873646"/>
    <w:rsid w:val="008A54BF"/>
    <w:rsid w:val="009122CA"/>
    <w:rsid w:val="00917F41"/>
    <w:rsid w:val="00945165"/>
    <w:rsid w:val="009955C4"/>
    <w:rsid w:val="009C5B94"/>
    <w:rsid w:val="00A031F4"/>
    <w:rsid w:val="00A03ACA"/>
    <w:rsid w:val="00A04FEC"/>
    <w:rsid w:val="00A806E1"/>
    <w:rsid w:val="00AE7B6D"/>
    <w:rsid w:val="00B6272A"/>
    <w:rsid w:val="00BD5F83"/>
    <w:rsid w:val="00D77238"/>
    <w:rsid w:val="00E23ED0"/>
    <w:rsid w:val="00E76052"/>
    <w:rsid w:val="00EA6B4D"/>
    <w:rsid w:val="00EC63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1C5A8"/>
  <w15:docId w15:val="{2FFC9254-C1A2-4F1E-B186-0E03930DD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69"/>
      <w:ind w:left="132"/>
      <w:outlineLvl w:val="0"/>
    </w:pPr>
    <w:rPr>
      <w:sz w:val="40"/>
      <w:szCs w:val="40"/>
    </w:rPr>
  </w:style>
  <w:style w:type="paragraph" w:styleId="Heading2">
    <w:name w:val="heading 2"/>
    <w:basedOn w:val="Normal"/>
    <w:uiPriority w:val="9"/>
    <w:unhideWhenUsed/>
    <w:qFormat/>
    <w:pPr>
      <w:spacing w:before="238"/>
      <w:ind w:left="132"/>
      <w:outlineLvl w:val="1"/>
    </w:pPr>
    <w:rPr>
      <w:sz w:val="32"/>
      <w:szCs w:val="32"/>
    </w:rPr>
  </w:style>
  <w:style w:type="paragraph" w:styleId="Heading4">
    <w:name w:val="heading 4"/>
    <w:basedOn w:val="Normal"/>
    <w:next w:val="Normal"/>
    <w:link w:val="Heading4Char"/>
    <w:uiPriority w:val="9"/>
    <w:semiHidden/>
    <w:unhideWhenUsed/>
    <w:qFormat/>
    <w:rsid w:val="008329AA"/>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8329AA"/>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ind w:left="132"/>
    </w:pPr>
    <w:rPr>
      <w:sz w:val="64"/>
      <w:szCs w:val="64"/>
    </w:rPr>
  </w:style>
  <w:style w:type="paragraph" w:styleId="ListParagraph">
    <w:name w:val="List Paragraph"/>
    <w:basedOn w:val="Normal"/>
    <w:uiPriority w:val="1"/>
    <w:qFormat/>
    <w:pPr>
      <w:spacing w:before="237"/>
      <w:ind w:left="697" w:hanging="282"/>
    </w:pPr>
  </w:style>
  <w:style w:type="paragraph" w:customStyle="1" w:styleId="TableParagraph">
    <w:name w:val="Table Paragraph"/>
    <w:basedOn w:val="Normal"/>
    <w:uiPriority w:val="1"/>
    <w:qFormat/>
    <w:pPr>
      <w:spacing w:before="240"/>
      <w:ind w:left="121"/>
    </w:pPr>
  </w:style>
  <w:style w:type="character" w:customStyle="1" w:styleId="Heading4Char">
    <w:name w:val="Heading 4 Char"/>
    <w:basedOn w:val="DefaultParagraphFont"/>
    <w:link w:val="Heading4"/>
    <w:uiPriority w:val="9"/>
    <w:semiHidden/>
    <w:rsid w:val="008329AA"/>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8329AA"/>
    <w:rPr>
      <w:rFonts w:asciiTheme="majorHAnsi" w:eastAsiaTheme="majorEastAsia" w:hAnsiTheme="majorHAnsi" w:cstheme="majorBidi"/>
      <w:color w:val="365F91" w:themeColor="accent1" w:themeShade="BF"/>
    </w:rPr>
  </w:style>
  <w:style w:type="table" w:styleId="TableGrid">
    <w:name w:val="Table Grid"/>
    <w:basedOn w:val="TableNormal"/>
    <w:uiPriority w:val="39"/>
    <w:rsid w:val="008329AA"/>
    <w:pPr>
      <w:widowControl/>
      <w:autoSpaceDE/>
      <w:autoSpaceDN/>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customXml" Target="../customXml/item3.xml"/><Relationship Id="rId21" Type="http://schemas.openxmlformats.org/officeDocument/2006/relationships/image" Target="media/image14.png"/><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1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A42C942C20514FA04AFF85B97773EF" ma:contentTypeVersion="11" ma:contentTypeDescription="Create a new document." ma:contentTypeScope="" ma:versionID="4cc9c2a390d485272a84d8a3ed4db43c">
  <xsd:schema xmlns:xsd="http://www.w3.org/2001/XMLSchema" xmlns:xs="http://www.w3.org/2001/XMLSchema" xmlns:p="http://schemas.microsoft.com/office/2006/metadata/properties" xmlns:ns2="f64fc17e-b1fa-413e-adc8-36cf82311aff" xmlns:ns3="ae8eda8c-7784-43e3-a806-b3b111f2b9e9" targetNamespace="http://schemas.microsoft.com/office/2006/metadata/properties" ma:root="true" ma:fieldsID="f32b348c8dbdc263293aa87479969076" ns2:_="" ns3:_="">
    <xsd:import namespace="f64fc17e-b1fa-413e-adc8-36cf82311aff"/>
    <xsd:import namespace="ae8eda8c-7784-43e3-a806-b3b111f2b9e9"/>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ServiceOCR"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4fc17e-b1fa-413e-adc8-36cf82311aff"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15ce72b2-2fa2-4114-b357-87efa3ebfecf"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8eda8c-7784-43e3-a806-b3b111f2b9e9"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9f5adbe-4579-49ea-bae2-42ea4deaeb6b}" ma:internalName="TaxCatchAll" ma:showField="CatchAllData" ma:web="ae8eda8c-7784-43e3-a806-b3b111f2b9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e8eda8c-7784-43e3-a806-b3b111f2b9e9" xsi:nil="true"/>
    <lcf76f155ced4ddcb4097134ff3c332f xmlns="f64fc17e-b1fa-413e-adc8-36cf82311af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79AF50C-9C98-495E-9C0A-54B2A94E30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4fc17e-b1fa-413e-adc8-36cf82311aff"/>
    <ds:schemaRef ds:uri="ae8eda8c-7784-43e3-a806-b3b111f2b9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68DF4B6-C80C-4CA0-A221-B3D902073D28}">
  <ds:schemaRefs>
    <ds:schemaRef ds:uri="http://schemas.microsoft.com/sharepoint/v3/contenttype/forms"/>
  </ds:schemaRefs>
</ds:datastoreItem>
</file>

<file path=customXml/itemProps3.xml><?xml version="1.0" encoding="utf-8"?>
<ds:datastoreItem xmlns:ds="http://schemas.openxmlformats.org/officeDocument/2006/customXml" ds:itemID="{304DCD5B-0ABE-4339-AF4D-48276090C1AF}">
  <ds:schemaRefs>
    <ds:schemaRef ds:uri="http://schemas.microsoft.com/office/2006/metadata/properties"/>
    <ds:schemaRef ds:uri="http://schemas.microsoft.com/office/infopath/2007/PartnerControls"/>
    <ds:schemaRef ds:uri="ae8eda8c-7784-43e3-a806-b3b111f2b9e9"/>
    <ds:schemaRef ds:uri="f64fc17e-b1fa-413e-adc8-36cf82311aff"/>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920</Words>
  <Characters>5247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General document</vt:lpstr>
    </vt:vector>
  </TitlesOfParts>
  <Company/>
  <LinksUpToDate>false</LinksUpToDate>
  <CharactersWithSpaces>6155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document</dc:title>
  <dc:creator>Stoner, Robert</dc:creator>
  <dc:description/>
  <cp:lastModifiedBy>Nicole George</cp:lastModifiedBy>
  <cp:revision>3</cp:revision>
  <dcterms:created xsi:type="dcterms:W3CDTF">2026-03-16T10:37:00Z</dcterms:created>
  <dcterms:modified xsi:type="dcterms:W3CDTF">2026-06-03T15:18:00Z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0x010100DEA42C942C20514FA04AFF85B97773EF</vt:lpwstr>
  </property>
  <property fmtid="{D5CDD505-2E9C-101B-9397-08002B2CF9AE}" pid="3" name="Created">
    <vt:filetime>2026-01-07T00:00:00Z</vt:filetime>
  </property>
  <property fmtid="{D5CDD505-2E9C-101B-9397-08002B2CF9AE}" pid="4" name="Creator">
    <vt:lpwstr>Acrobat PDFMaker 24 for Word</vt:lpwstr>
  </property>
  <property fmtid="{D5CDD505-2E9C-101B-9397-08002B2CF9AE}" pid="5" name="FunctionalArea">
    <vt:lpwstr>5;#Communications|39e3c23f-dc56-4aba-86a2-372111e6b9b8</vt:lpwstr>
  </property>
  <property fmtid="{D5CDD505-2E9C-101B-9397-08002B2CF9AE}" pid="6" name="Involved Teams">
    <vt:lpwstr>60;#izzi Content Publishers|edb05a51-1f87-43d9-955d-575cf5c727e8</vt:lpwstr>
  </property>
  <property fmtid="{D5CDD505-2E9C-101B-9397-08002B2CF9AE}" pid="7" name="Involved TeamsTaxHTField0">
    <vt:lpwstr>izzi Content Publishers|edb05a51-1f87-43d9-955d-575cf5c727e8</vt:lpwstr>
  </property>
  <property fmtid="{D5CDD505-2E9C-101B-9397-08002B2CF9AE}" pid="8" name="LastSaved">
    <vt:filetime>2026-01-07T00:00:00Z</vt:filetime>
  </property>
  <property fmtid="{D5CDD505-2E9C-101B-9397-08002B2CF9AE}" pid="9" name="MediaServiceImageTags">
    <vt:lpwstr/>
  </property>
  <property fmtid="{D5CDD505-2E9C-101B-9397-08002B2CF9AE}" pid="10" name="OriginalFilename">
    <vt:lpwstr>General document.dotx</vt:lpwstr>
  </property>
  <property fmtid="{D5CDD505-2E9C-101B-9397-08002B2CF9AE}" pid="11" name="Owning Team">
    <vt:lpwstr>60;#izzi Content Publishers|edb05a51-1f87-43d9-955d-575cf5c727e8</vt:lpwstr>
  </property>
  <property fmtid="{D5CDD505-2E9C-101B-9397-08002B2CF9AE}" pid="12" name="Owning TeamTaxHTField0">
    <vt:lpwstr>izzi Content Publishers|edb05a51-1f87-43d9-955d-575cf5c727e8</vt:lpwstr>
  </property>
  <property fmtid="{D5CDD505-2E9C-101B-9397-08002B2CF9AE}" pid="13" name="Producer">
    <vt:lpwstr>Adobe PDF Library 24.2.229</vt:lpwstr>
  </property>
  <property fmtid="{D5CDD505-2E9C-101B-9397-08002B2CF9AE}" pid="14" name="ProtectiveZone">
    <vt:lpwstr>Protected</vt:lpwstr>
  </property>
  <property fmtid="{D5CDD505-2E9C-101B-9397-08002B2CF9AE}" pid="15" name="Records Type">
    <vt:lpwstr>291;#Branding|472c01dc-d871-4c5d-b949-258f5d56872a</vt:lpwstr>
  </property>
  <property fmtid="{D5CDD505-2E9C-101B-9397-08002B2CF9AE}" pid="16" name="Records TypeTaxHTField0">
    <vt:lpwstr>Branding|472c01dc-d871-4c5d-b949-258f5d56872a</vt:lpwstr>
  </property>
  <property fmtid="{D5CDD505-2E9C-101B-9397-08002B2CF9AE}" pid="17" name="RecordsSeries">
    <vt:lpwstr/>
  </property>
  <property fmtid="{D5CDD505-2E9C-101B-9397-08002B2CF9AE}" pid="18" name="ReferenceDate">
    <vt:lpwstr>D:20221216</vt:lpwstr>
  </property>
  <property fmtid="{D5CDD505-2E9C-101B-9397-08002B2CF9AE}" pid="19" name="SeriesTag">
    <vt:lpwstr/>
  </property>
  <property fmtid="{D5CDD505-2E9C-101B-9397-08002B2CF9AE}" pid="20" name="SourceModified">
    <vt:lpwstr>D:20260107164551</vt:lpwstr>
  </property>
  <property fmtid="{D5CDD505-2E9C-101B-9397-08002B2CF9AE}" pid="21" name="SubjectTags">
    <vt:lpwstr/>
  </property>
  <property fmtid="{D5CDD505-2E9C-101B-9397-08002B2CF9AE}" pid="22" name="TaxCatchAll">
    <vt:lpwstr>60;#izzi Content Publishers|edb05a51-1f87-43d9-955d-575cf5c727e8;#5;#Communications|39e3c23f-dc56-4aba-86a2-372111e6b9b8;#291;#Branding|472c01dc-d871-4c5d-b949-258f5d56872a</vt:lpwstr>
  </property>
  <property fmtid="{D5CDD505-2E9C-101B-9397-08002B2CF9AE}" pid="23" name="Visiting Teams">
    <vt:lpwstr/>
  </property>
  <property fmtid="{D5CDD505-2E9C-101B-9397-08002B2CF9AE}" pid="24" name="c96fb2fb72de4de78ba8fe87aa837b5e">
    <vt:lpwstr>Communications|39e3c23f-dc56-4aba-86a2-372111e6b9b8</vt:lpwstr>
  </property>
  <property fmtid="{D5CDD505-2E9C-101B-9397-08002B2CF9AE}" pid="25" name="d9988a70b12c4af6a05dcb8874945a04">
    <vt:lpwstr/>
  </property>
  <property fmtid="{D5CDD505-2E9C-101B-9397-08002B2CF9AE}" pid="26" name="docLang">
    <vt:lpwstr>en</vt:lpwstr>
  </property>
  <property fmtid="{D5CDD505-2E9C-101B-9397-08002B2CF9AE}" pid="27" name="g46d15b1ec8c4177bccc4a36f9126eda">
    <vt:lpwstr/>
  </property>
  <property fmtid="{D5CDD505-2E9C-101B-9397-08002B2CF9AE}" pid="28" name="k2f552cf5a97436692cf62d3beff7eb8">
    <vt:lpwstr/>
  </property>
  <property fmtid="{D5CDD505-2E9C-101B-9397-08002B2CF9AE}" pid="29" name="n7b751df62bb43ecb517aa8f58193c79">
    <vt:lpwstr/>
  </property>
</Properties>
</file>